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A24B" w14:textId="77777777" w:rsidR="00DF1D4F" w:rsidRDefault="00DF1D4F" w:rsidP="00DF1D4F">
      <w:pPr>
        <w:rPr>
          <w:b/>
          <w:sz w:val="28"/>
          <w:szCs w:val="28"/>
        </w:rPr>
      </w:pPr>
    </w:p>
    <w:p w14:paraId="65CDC2ED" w14:textId="77777777" w:rsidR="00DF1D4F" w:rsidRDefault="00DF1D4F" w:rsidP="00DF1D4F">
      <w:pPr>
        <w:rPr>
          <w:b/>
          <w:sz w:val="28"/>
          <w:szCs w:val="28"/>
        </w:rPr>
      </w:pPr>
    </w:p>
    <w:p w14:paraId="21BBFA55" w14:textId="6C8805D2" w:rsidR="00DF1D4F" w:rsidRDefault="008940D4" w:rsidP="00DF1D4F">
      <w:pPr>
        <w:rPr>
          <w:b/>
          <w:sz w:val="28"/>
          <w:szCs w:val="28"/>
        </w:rPr>
      </w:pPr>
      <w:r>
        <w:rPr>
          <w:b/>
          <w:noProof/>
          <w:sz w:val="28"/>
          <w:szCs w:val="28"/>
          <w:lang w:val="en-AU" w:eastAsia="en-AU"/>
        </w:rPr>
        <mc:AlternateContent>
          <mc:Choice Requires="wps">
            <w:drawing>
              <wp:anchor distT="0" distB="0" distL="114300" distR="114300" simplePos="0" relativeHeight="251659264" behindDoc="0" locked="0" layoutInCell="1" allowOverlap="1" wp14:anchorId="470C9822" wp14:editId="4C0F59CE">
                <wp:simplePos x="0" y="0"/>
                <wp:positionH relativeFrom="column">
                  <wp:posOffset>5172075</wp:posOffset>
                </wp:positionH>
                <wp:positionV relativeFrom="paragraph">
                  <wp:posOffset>10795</wp:posOffset>
                </wp:positionV>
                <wp:extent cx="1295400" cy="8858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295400"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651DE4" w14:textId="13730922" w:rsidR="008940D4" w:rsidRDefault="008940D4">
                            <w:r>
                              <w:rPr>
                                <w:b/>
                                <w:noProof/>
                                <w:sz w:val="28"/>
                                <w:szCs w:val="28"/>
                                <w:lang w:val="en-AU" w:eastAsia="en-AU"/>
                              </w:rPr>
                              <w:drawing>
                                <wp:inline distT="0" distB="0" distL="0" distR="0" wp14:anchorId="3F322A9A" wp14:editId="34059989">
                                  <wp:extent cx="1106170" cy="7324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DP 2col_Proces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6170" cy="7324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0C9822" id="_x0000_t202" coordsize="21600,21600" o:spt="202" path="m,l,21600r21600,l21600,xe">
                <v:stroke joinstyle="miter"/>
                <v:path gradientshapeok="t" o:connecttype="rect"/>
              </v:shapetype>
              <v:shape id="Text Box 4" o:spid="_x0000_s1026" type="#_x0000_t202" style="position:absolute;margin-left:407.25pt;margin-top:.85pt;width:102pt;height:6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" fillcolor="white [3201]" stroked="f" strokeweight=".5pt">
                <v:textbox>
                  <w:txbxContent>
                    <w:p w14:paraId="5F651DE4" w14:textId="13730922" w:rsidR="008940D4" w:rsidRDefault="008940D4">
                      <w:r>
                        <w:rPr>
                          <w:b/>
                          <w:noProof/>
                          <w:sz w:val="28"/>
                          <w:szCs w:val="28"/>
                          <w:lang w:val="en-AU" w:eastAsia="en-AU"/>
                        </w:rPr>
                        <w:drawing>
                          <wp:inline distT="0" distB="0" distL="0" distR="0" wp14:anchorId="3F322A9A" wp14:editId="34059989">
                            <wp:extent cx="1106170" cy="7324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DP 2col_Proces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6170" cy="732441"/>
                                    </a:xfrm>
                                    <a:prstGeom prst="rect">
                                      <a:avLst/>
                                    </a:prstGeom>
                                  </pic:spPr>
                                </pic:pic>
                              </a:graphicData>
                            </a:graphic>
                          </wp:inline>
                        </w:drawing>
                      </w:r>
                    </w:p>
                  </w:txbxContent>
                </v:textbox>
              </v:shape>
            </w:pict>
          </mc:Fallback>
        </mc:AlternateContent>
      </w:r>
      <w:r w:rsidR="00DF1D4F">
        <w:rPr>
          <w:b/>
          <w:noProof/>
          <w:sz w:val="28"/>
          <w:szCs w:val="28"/>
          <w:lang w:val="en-AU" w:eastAsia="en-AU"/>
        </w:rPr>
        <w:drawing>
          <wp:inline distT="0" distB="0" distL="0" distR="0" wp14:anchorId="380F885E" wp14:editId="4538AD49">
            <wp:extent cx="1813102" cy="85176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_LOGO_STACKED_POS_CMYK reduced siz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7019" cy="872401"/>
                    </a:xfrm>
                    <a:prstGeom prst="rect">
                      <a:avLst/>
                    </a:prstGeom>
                  </pic:spPr>
                </pic:pic>
              </a:graphicData>
            </a:graphic>
          </wp:inline>
        </w:drawing>
      </w:r>
    </w:p>
    <w:p w14:paraId="437F4880" w14:textId="77777777" w:rsidR="00DF1D4F" w:rsidRDefault="00DF1D4F" w:rsidP="00DF1D4F">
      <w:pPr>
        <w:rPr>
          <w:b/>
          <w:sz w:val="28"/>
          <w:szCs w:val="28"/>
        </w:rPr>
      </w:pPr>
    </w:p>
    <w:p w14:paraId="050D2421" w14:textId="10468F4F" w:rsidR="00DF1D4F" w:rsidRPr="005D3F92" w:rsidRDefault="00DF1D4F" w:rsidP="43180C8C">
      <w:pPr>
        <w:rPr>
          <w:b/>
          <w:bCs/>
          <w:sz w:val="28"/>
          <w:szCs w:val="28"/>
        </w:rPr>
      </w:pPr>
      <w:r w:rsidRPr="43180C8C">
        <w:rPr>
          <w:b/>
          <w:bCs/>
          <w:sz w:val="28"/>
          <w:szCs w:val="28"/>
        </w:rPr>
        <w:t>Overview and Context (LDP</w:t>
      </w:r>
      <w:r w:rsidR="004A560E">
        <w:rPr>
          <w:b/>
          <w:bCs/>
          <w:sz w:val="28"/>
          <w:szCs w:val="28"/>
        </w:rPr>
        <w:t>9</w:t>
      </w:r>
      <w:r w:rsidRPr="43180C8C">
        <w:rPr>
          <w:b/>
          <w:bCs/>
          <w:sz w:val="28"/>
          <w:szCs w:val="28"/>
        </w:rPr>
        <w:t>)</w:t>
      </w:r>
    </w:p>
    <w:p w14:paraId="642FC05B" w14:textId="77777777" w:rsidR="00DF1D4F" w:rsidRPr="00882C9E" w:rsidRDefault="00DF1D4F" w:rsidP="00DF1D4F">
      <w:pPr>
        <w:rPr>
          <w:sz w:val="18"/>
        </w:rPr>
      </w:pPr>
    </w:p>
    <w:p w14:paraId="16F35002" w14:textId="77777777" w:rsidR="00DF1D4F" w:rsidRDefault="00DF1D4F" w:rsidP="00DF1D4F">
      <w:pPr>
        <w:numPr>
          <w:ilvl w:val="0"/>
          <w:numId w:val="1"/>
        </w:numPr>
        <w:tabs>
          <w:tab w:val="clear" w:pos="720"/>
          <w:tab w:val="num" w:pos="360"/>
        </w:tabs>
        <w:ind w:left="360"/>
        <w:rPr>
          <w:b/>
          <w:sz w:val="24"/>
          <w:szCs w:val="24"/>
        </w:rPr>
      </w:pPr>
      <w:r w:rsidRPr="005D3F92">
        <w:rPr>
          <w:b/>
          <w:sz w:val="24"/>
          <w:szCs w:val="24"/>
        </w:rPr>
        <w:t>The Leadership Development Program (</w:t>
      </w:r>
      <w:smartTag w:uri="urn:schemas-microsoft-com:office:smarttags" w:element="Street">
        <w:r w:rsidRPr="005D3F92">
          <w:rPr>
            <w:b/>
            <w:sz w:val="24"/>
            <w:szCs w:val="24"/>
          </w:rPr>
          <w:t>LDP</w:t>
        </w:r>
      </w:smartTag>
      <w:r w:rsidRPr="005D3F92">
        <w:rPr>
          <w:b/>
          <w:sz w:val="24"/>
          <w:szCs w:val="24"/>
        </w:rPr>
        <w:t>)</w:t>
      </w:r>
    </w:p>
    <w:p w14:paraId="3482A594" w14:textId="758E7748" w:rsidR="00DF1D4F" w:rsidRPr="00DB68A8" w:rsidRDefault="00DF1D4F" w:rsidP="00DF1D4F">
      <w:pPr>
        <w:ind w:left="360"/>
      </w:pPr>
      <w:r>
        <w:t xml:space="preserve">The LDP is an intentional ongoing program to build the leadership capacity in Lutheran </w:t>
      </w:r>
      <w:r w:rsidR="00E16BDF">
        <w:t>educ</w:t>
      </w:r>
      <w:r w:rsidR="007672CE">
        <w:t>ation</w:t>
      </w:r>
      <w:r>
        <w:t xml:space="preserve"> in Australia</w:t>
      </w:r>
      <w:r w:rsidR="69046061">
        <w:t xml:space="preserve"> </w:t>
      </w:r>
      <w:r w:rsidR="00996A41">
        <w:t>beginning</w:t>
      </w:r>
      <w:r w:rsidR="00205273">
        <w:t xml:space="preserve"> </w:t>
      </w:r>
      <w:r w:rsidR="69046061">
        <w:t>in</w:t>
      </w:r>
      <w:r>
        <w:t xml:space="preserve"> 2001. The program is a strategic move by the Board for Lutheran Education Australia (BLEA) to involve schools, principals, regions and Lutheran Education Australia (LEA) in developing men and women for principal and other formal leadership positions. </w:t>
      </w:r>
      <w:smartTag w:uri="urn:schemas-microsoft-com:office:smarttags" w:element="PersonName"/>
      <w:smartTag w:uri="urn:schemas-microsoft-com:office:smarttags" w:element="PersonName"/>
      <w:smartTag w:uri="urn:schemas-microsoft-com:office:smarttags" w:element="PersonName"/>
      <w:smartTag w:uri="urn:schemas-microsoft-com:office:smarttags" w:element="Street"/>
      <w:smartTag w:uri="urn:schemas-microsoft-com:office:smarttags" w:element="PersonName"/>
    </w:p>
    <w:p w14:paraId="1316FFCD" w14:textId="77777777" w:rsidR="00DF1D4F" w:rsidRPr="00DB68A8" w:rsidRDefault="00DF1D4F" w:rsidP="00DF1D4F"/>
    <w:p w14:paraId="74601790" w14:textId="621394E9" w:rsidR="00DF1D4F" w:rsidRDefault="00DF1D4F" w:rsidP="00DF1D4F">
      <w:pPr>
        <w:ind w:left="360"/>
      </w:pPr>
      <w:r>
        <w:t>The program involve</w:t>
      </w:r>
      <w:r w:rsidR="59DADEC3">
        <w:t>s</w:t>
      </w:r>
      <w:r>
        <w:t xml:space="preserve"> a rigorous application process to identify potential </w:t>
      </w:r>
      <w:r w:rsidR="00B6499E">
        <w:t>leaders.</w:t>
      </w:r>
      <w:r>
        <w:t xml:space="preserve"> Forma</w:t>
      </w:r>
      <w:r w:rsidR="00EB39C8">
        <w:t xml:space="preserve">l academic study </w:t>
      </w:r>
      <w:r w:rsidR="00A17E08">
        <w:t>in leadership and theology</w:t>
      </w:r>
      <w:r w:rsidR="00134900">
        <w:t xml:space="preserve"> </w:t>
      </w:r>
      <w:r>
        <w:t>is a significant requirement of the program over the two years.</w:t>
      </w:r>
      <w:r w:rsidR="00B6499E">
        <w:t xml:space="preserve"> A leadership profiling exercise, The Lea</w:t>
      </w:r>
      <w:r w:rsidR="006B4314">
        <w:t>d</w:t>
      </w:r>
      <w:r w:rsidR="00A431F0">
        <w:t>ership</w:t>
      </w:r>
      <w:r w:rsidR="00B6499E">
        <w:t xml:space="preserve"> Circle (TLC) </w:t>
      </w:r>
      <w:r w:rsidR="00B96448">
        <w:t>highlights opportunities for leadership development</w:t>
      </w:r>
      <w:r w:rsidR="00D67471">
        <w:t xml:space="preserve">. </w:t>
      </w:r>
      <w:r>
        <w:t>A mentoring program support</w:t>
      </w:r>
      <w:r w:rsidR="399C1A06">
        <w:t>s</w:t>
      </w:r>
      <w:r>
        <w:t xml:space="preserve"> and assist</w:t>
      </w:r>
      <w:r w:rsidR="230E05CB">
        <w:t>s</w:t>
      </w:r>
      <w:r>
        <w:t xml:space="preserve"> participants</w:t>
      </w:r>
      <w:r w:rsidR="00411832">
        <w:t xml:space="preserve"> for the duration of the course</w:t>
      </w:r>
      <w:r>
        <w:t xml:space="preserve">. </w:t>
      </w:r>
      <w:r w:rsidR="00201B5A">
        <w:t xml:space="preserve">LDP </w:t>
      </w:r>
      <w:r w:rsidR="129D5FB3">
        <w:t>W</w:t>
      </w:r>
      <w:r>
        <w:t>orkshops further prepare</w:t>
      </w:r>
      <w:r w:rsidR="00D836A0">
        <w:t xml:space="preserve"> </w:t>
      </w:r>
      <w:r>
        <w:t xml:space="preserve">participants with knowledge and understanding of the commitment needed from leaders in the Lutheran </w:t>
      </w:r>
      <w:r w:rsidR="00D67471">
        <w:t>educ</w:t>
      </w:r>
      <w:r w:rsidR="006F4AA3">
        <w:t>ation</w:t>
      </w:r>
      <w:r>
        <w:t>.</w:t>
      </w:r>
    </w:p>
    <w:p w14:paraId="6F0ABD58" w14:textId="77777777" w:rsidR="007D5432" w:rsidRDefault="007D5432" w:rsidP="00DF1D4F">
      <w:pPr>
        <w:ind w:left="360"/>
      </w:pPr>
    </w:p>
    <w:p w14:paraId="25D84F5B" w14:textId="1D21CC72" w:rsidR="003C52B6" w:rsidRPr="00DB68A8" w:rsidRDefault="007D5432" w:rsidP="00DF1D4F">
      <w:pPr>
        <w:ind w:left="360"/>
      </w:pPr>
      <w:r>
        <w:t xml:space="preserve">From 2021, </w:t>
      </w:r>
      <w:r w:rsidR="4EE54514">
        <w:t>t</w:t>
      </w:r>
      <w:r w:rsidR="003C52B6">
        <w:t xml:space="preserve">he LDP </w:t>
      </w:r>
      <w:r w:rsidR="00A24382">
        <w:t>has been</w:t>
      </w:r>
      <w:r w:rsidR="003C52B6">
        <w:t xml:space="preserve"> delivered by Queensland University of Technology’s </w:t>
      </w:r>
      <w:r w:rsidR="008C2889">
        <w:t xml:space="preserve">Professional and Executive Education </w:t>
      </w:r>
      <w:r w:rsidR="65B00FDB">
        <w:t>team</w:t>
      </w:r>
      <w:r w:rsidR="005528D2">
        <w:t>, QUTeX</w:t>
      </w:r>
      <w:r w:rsidR="6543B2B3">
        <w:t>,</w:t>
      </w:r>
      <w:r w:rsidR="005528D2">
        <w:t xml:space="preserve"> and Australian Lutheran College.</w:t>
      </w:r>
    </w:p>
    <w:p w14:paraId="2574E314" w14:textId="77777777" w:rsidR="00DF1D4F" w:rsidRPr="00DB68A8" w:rsidRDefault="00DF1D4F" w:rsidP="00DF1D4F"/>
    <w:p w14:paraId="512B7169" w14:textId="73CEFC4F" w:rsidR="00DF1D4F" w:rsidRDefault="00DF1D4F" w:rsidP="00DF1D4F">
      <w:pPr>
        <w:numPr>
          <w:ilvl w:val="0"/>
          <w:numId w:val="1"/>
        </w:numPr>
        <w:tabs>
          <w:tab w:val="clear" w:pos="720"/>
          <w:tab w:val="num" w:pos="360"/>
        </w:tabs>
        <w:ind w:left="360"/>
        <w:rPr>
          <w:b/>
          <w:sz w:val="24"/>
          <w:szCs w:val="24"/>
        </w:rPr>
      </w:pPr>
      <w:r w:rsidRPr="005D3F92">
        <w:rPr>
          <w:b/>
          <w:sz w:val="24"/>
          <w:szCs w:val="24"/>
        </w:rPr>
        <w:t>Key values underlying LDP</w:t>
      </w:r>
    </w:p>
    <w:p w14:paraId="4E8C171B" w14:textId="77777777" w:rsidR="00DF1D4F" w:rsidRPr="00DB68A8" w:rsidRDefault="00DF1D4F" w:rsidP="00DF1D4F">
      <w:pPr>
        <w:pStyle w:val="BodyTextIndent"/>
        <w:ind w:left="349" w:firstLine="0"/>
        <w:rPr>
          <w:sz w:val="20"/>
        </w:rPr>
      </w:pPr>
      <w:r w:rsidRPr="00DB68A8">
        <w:rPr>
          <w:sz w:val="20"/>
        </w:rPr>
        <w:t>To understand the full implications of LDP the following values are identified and highlighted:</w:t>
      </w:r>
    </w:p>
    <w:p w14:paraId="6F5F5566" w14:textId="2D61B229" w:rsidR="00DF1D4F" w:rsidRDefault="00302397" w:rsidP="00DF1D4F">
      <w:pPr>
        <w:numPr>
          <w:ilvl w:val="0"/>
          <w:numId w:val="3"/>
        </w:numPr>
        <w:rPr>
          <w:lang w:val="en-AU" w:eastAsia="en-AU"/>
        </w:rPr>
      </w:pPr>
      <w:r w:rsidRPr="00714AEF">
        <w:rPr>
          <w:i/>
          <w:iCs/>
          <w:lang w:val="en-AU" w:eastAsia="en-AU"/>
        </w:rPr>
        <w:t>Growing deep</w:t>
      </w:r>
      <w:r>
        <w:rPr>
          <w:lang w:val="en-AU" w:eastAsia="en-AU"/>
        </w:rPr>
        <w:t xml:space="preserve"> provides a framework for leadership and formation. It reflects the value Lutheran education places on distributed leadership. I</w:t>
      </w:r>
      <w:r w:rsidR="00DF1D4F" w:rsidRPr="00DB68A8">
        <w:rPr>
          <w:lang w:val="en-AU" w:eastAsia="en-AU"/>
        </w:rPr>
        <w:t xml:space="preserve">t is acknowledged that a strength of Lutheran </w:t>
      </w:r>
      <w:r w:rsidR="00B819F7">
        <w:rPr>
          <w:lang w:val="en-AU" w:eastAsia="en-AU"/>
        </w:rPr>
        <w:t>education</w:t>
      </w:r>
      <w:r w:rsidR="00DF1D4F" w:rsidRPr="00DB68A8">
        <w:rPr>
          <w:lang w:val="en-AU" w:eastAsia="en-AU"/>
        </w:rPr>
        <w:t xml:space="preserve"> is seen in the variety of ways and places in which leadership is exercised.</w:t>
      </w:r>
    </w:p>
    <w:p w14:paraId="5D556C23" w14:textId="1E94E970" w:rsidR="00BB5C95" w:rsidRDefault="007E7178" w:rsidP="00C1698C">
      <w:pPr>
        <w:numPr>
          <w:ilvl w:val="0"/>
          <w:numId w:val="3"/>
        </w:numPr>
        <w:rPr>
          <w:lang w:val="en-AU" w:eastAsia="en-AU"/>
        </w:rPr>
      </w:pPr>
      <w:r w:rsidRPr="00FE5C2A">
        <w:rPr>
          <w:rFonts w:eastAsia="Calibri" w:cs="Arial"/>
          <w:i/>
          <w:iCs/>
          <w:lang w:val="en-AU"/>
        </w:rPr>
        <w:t>Growing deep</w:t>
      </w:r>
      <w:r w:rsidRPr="00FE5C2A">
        <w:rPr>
          <w:rFonts w:eastAsia="Calibri" w:cs="Arial"/>
          <w:lang w:val="en-AU"/>
        </w:rPr>
        <w:t xml:space="preserve"> articulates the intersection </w:t>
      </w:r>
      <w:r w:rsidR="00114324">
        <w:rPr>
          <w:rFonts w:eastAsia="Calibri" w:cs="Arial"/>
          <w:lang w:val="en-AU"/>
        </w:rPr>
        <w:t>of</w:t>
      </w:r>
      <w:r w:rsidRPr="00FE5C2A">
        <w:rPr>
          <w:rFonts w:eastAsia="Calibri" w:cs="Arial"/>
          <w:lang w:val="en-AU"/>
        </w:rPr>
        <w:t xml:space="preserve"> leadership theory and practice </w:t>
      </w:r>
      <w:r w:rsidR="00B819F7">
        <w:rPr>
          <w:rFonts w:eastAsia="Calibri" w:cs="Arial"/>
          <w:lang w:val="en-AU"/>
        </w:rPr>
        <w:t>with</w:t>
      </w:r>
      <w:r w:rsidRPr="00FE5C2A">
        <w:rPr>
          <w:rFonts w:eastAsia="Calibri" w:cs="Arial"/>
          <w:lang w:val="en-AU"/>
        </w:rPr>
        <w:t xml:space="preserve"> Lutheran theology as applied in the education context</w:t>
      </w:r>
      <w:r w:rsidR="00F85986" w:rsidRPr="00C1698C">
        <w:rPr>
          <w:lang w:val="en-AU" w:eastAsia="en-AU"/>
        </w:rPr>
        <w:t>.</w:t>
      </w:r>
    </w:p>
    <w:p w14:paraId="7AF37582" w14:textId="77777777" w:rsidR="003002A5" w:rsidRPr="00C1698C" w:rsidRDefault="003002A5" w:rsidP="00AE311D">
      <w:pPr>
        <w:ind w:left="349"/>
        <w:rPr>
          <w:lang w:val="en-AU" w:eastAsia="en-AU"/>
        </w:rPr>
      </w:pPr>
    </w:p>
    <w:p w14:paraId="02F9FA9D" w14:textId="30684726" w:rsidR="00DF1D4F" w:rsidRDefault="00DF1D4F" w:rsidP="00DF1D4F">
      <w:pPr>
        <w:numPr>
          <w:ilvl w:val="0"/>
          <w:numId w:val="1"/>
        </w:numPr>
        <w:tabs>
          <w:tab w:val="clear" w:pos="720"/>
          <w:tab w:val="num" w:pos="360"/>
        </w:tabs>
        <w:ind w:left="360"/>
        <w:rPr>
          <w:b/>
          <w:sz w:val="24"/>
          <w:szCs w:val="24"/>
        </w:rPr>
      </w:pPr>
      <w:r w:rsidRPr="005D3F92">
        <w:rPr>
          <w:b/>
          <w:sz w:val="24"/>
          <w:szCs w:val="24"/>
        </w:rPr>
        <w:t>Rationale for an ongoing program in leadership development for Lutheran schools</w:t>
      </w:r>
    </w:p>
    <w:p w14:paraId="5B0F10D2" w14:textId="39686021" w:rsidR="00480DC4" w:rsidRDefault="00AE7F76" w:rsidP="00AE7F76">
      <w:pPr>
        <w:ind w:left="349"/>
        <w:rPr>
          <w:lang w:val="en-AU" w:eastAsia="en-AU"/>
        </w:rPr>
      </w:pPr>
      <w:r>
        <w:rPr>
          <w:lang w:val="en-AU" w:eastAsia="en-AU"/>
        </w:rPr>
        <w:t xml:space="preserve">Lutheran </w:t>
      </w:r>
      <w:r w:rsidR="001F0345">
        <w:rPr>
          <w:lang w:val="en-AU" w:eastAsia="en-AU"/>
        </w:rPr>
        <w:t xml:space="preserve">education recognises the importance of research </w:t>
      </w:r>
      <w:r w:rsidR="0084791B">
        <w:rPr>
          <w:lang w:val="en-AU" w:eastAsia="en-AU"/>
        </w:rPr>
        <w:t>th</w:t>
      </w:r>
      <w:r w:rsidR="00FE4324">
        <w:rPr>
          <w:lang w:val="en-AU" w:eastAsia="en-AU"/>
        </w:rPr>
        <w:t>a</w:t>
      </w:r>
      <w:r w:rsidR="0084791B">
        <w:rPr>
          <w:lang w:val="en-AU" w:eastAsia="en-AU"/>
        </w:rPr>
        <w:t>t points</w:t>
      </w:r>
      <w:r w:rsidR="001F0345">
        <w:rPr>
          <w:lang w:val="en-AU" w:eastAsia="en-AU"/>
        </w:rPr>
        <w:t xml:space="preserve"> to the need for effective</w:t>
      </w:r>
      <w:r w:rsidR="003002A5">
        <w:rPr>
          <w:lang w:val="en-AU" w:eastAsia="en-AU"/>
        </w:rPr>
        <w:t xml:space="preserve"> formal</w:t>
      </w:r>
      <w:r w:rsidR="001F0345">
        <w:rPr>
          <w:lang w:val="en-AU" w:eastAsia="en-AU"/>
        </w:rPr>
        <w:t xml:space="preserve"> leadership in sch</w:t>
      </w:r>
      <w:r w:rsidR="003D4BA5">
        <w:rPr>
          <w:lang w:val="en-AU" w:eastAsia="en-AU"/>
        </w:rPr>
        <w:t>ools and therefore acts systemically</w:t>
      </w:r>
      <w:r w:rsidR="00FE4324">
        <w:rPr>
          <w:lang w:val="en-AU" w:eastAsia="en-AU"/>
        </w:rPr>
        <w:t xml:space="preserve"> and</w:t>
      </w:r>
      <w:r w:rsidR="003D4BA5">
        <w:rPr>
          <w:lang w:val="en-AU" w:eastAsia="en-AU"/>
        </w:rPr>
        <w:t xml:space="preserve"> in</w:t>
      </w:r>
      <w:r w:rsidR="00FE4324">
        <w:rPr>
          <w:lang w:val="en-AU" w:eastAsia="en-AU"/>
        </w:rPr>
        <w:t>tentionally</w:t>
      </w:r>
      <w:r w:rsidR="003D4BA5">
        <w:rPr>
          <w:lang w:val="en-AU" w:eastAsia="en-AU"/>
        </w:rPr>
        <w:t xml:space="preserve"> in supporting leadership development</w:t>
      </w:r>
      <w:r w:rsidR="00342EA2">
        <w:rPr>
          <w:lang w:val="en-AU" w:eastAsia="en-AU"/>
        </w:rPr>
        <w:t xml:space="preserve"> for </w:t>
      </w:r>
      <w:r w:rsidR="00B9656D">
        <w:rPr>
          <w:lang w:val="en-AU" w:eastAsia="en-AU"/>
        </w:rPr>
        <w:t>those in</w:t>
      </w:r>
      <w:r w:rsidR="00342EA2">
        <w:rPr>
          <w:lang w:val="en-AU" w:eastAsia="en-AU"/>
        </w:rPr>
        <w:t xml:space="preserve"> formal leadership positions</w:t>
      </w:r>
      <w:r w:rsidR="0084791B">
        <w:rPr>
          <w:lang w:val="en-AU" w:eastAsia="en-AU"/>
        </w:rPr>
        <w:t>.</w:t>
      </w:r>
      <w:r w:rsidR="007277C8">
        <w:rPr>
          <w:lang w:val="en-AU" w:eastAsia="en-AU"/>
        </w:rPr>
        <w:t xml:space="preserve"> </w:t>
      </w:r>
    </w:p>
    <w:p w14:paraId="743CA9CD" w14:textId="77777777" w:rsidR="00FF58FD" w:rsidRDefault="00FF58FD" w:rsidP="00AE7F76">
      <w:pPr>
        <w:ind w:left="349"/>
        <w:rPr>
          <w:lang w:val="en-AU" w:eastAsia="en-AU"/>
        </w:rPr>
      </w:pPr>
    </w:p>
    <w:p w14:paraId="4F2F9C4A" w14:textId="302718CA" w:rsidR="00DF1D4F" w:rsidRDefault="00B6062F" w:rsidP="00192959">
      <w:pPr>
        <w:ind w:left="349"/>
        <w:rPr>
          <w:iCs/>
        </w:rPr>
      </w:pPr>
      <w:r>
        <w:rPr>
          <w:lang w:val="en-AU" w:eastAsia="en-AU"/>
        </w:rPr>
        <w:t xml:space="preserve">Leadership development is a joint responsibility </w:t>
      </w:r>
      <w:r w:rsidR="000821B2">
        <w:rPr>
          <w:lang w:val="en-AU" w:eastAsia="en-AU"/>
        </w:rPr>
        <w:t>of the individual and current leaders at local, regional and national levels</w:t>
      </w:r>
      <w:r w:rsidR="00B54408">
        <w:rPr>
          <w:lang w:val="en-AU" w:eastAsia="en-AU"/>
        </w:rPr>
        <w:t xml:space="preserve"> and is resourced appropriately.</w:t>
      </w:r>
      <w:r w:rsidR="00390C7E">
        <w:rPr>
          <w:lang w:val="en-AU" w:eastAsia="en-AU"/>
        </w:rPr>
        <w:t xml:space="preserve"> Existing Lutheran school leaders</w:t>
      </w:r>
      <w:r w:rsidR="009924BE">
        <w:rPr>
          <w:lang w:val="en-AU" w:eastAsia="en-AU"/>
        </w:rPr>
        <w:t xml:space="preserve"> model, mentor and nurture prospective leaders using the </w:t>
      </w:r>
      <w:r w:rsidR="002D6A17">
        <w:rPr>
          <w:lang w:val="en-AU" w:eastAsia="en-AU"/>
        </w:rPr>
        <w:t xml:space="preserve">leadership </w:t>
      </w:r>
      <w:r w:rsidR="00192959">
        <w:rPr>
          <w:lang w:val="en-AU" w:eastAsia="en-AU"/>
        </w:rPr>
        <w:t>a</w:t>
      </w:r>
      <w:r w:rsidR="002D6A17">
        <w:rPr>
          <w:lang w:val="en-AU" w:eastAsia="en-AU"/>
        </w:rPr>
        <w:t>nd formation framework,</w:t>
      </w:r>
      <w:r w:rsidR="00192959">
        <w:rPr>
          <w:lang w:val="en-AU" w:eastAsia="en-AU"/>
        </w:rPr>
        <w:t xml:space="preserve"> </w:t>
      </w:r>
      <w:r w:rsidR="00AD5117">
        <w:rPr>
          <w:i/>
        </w:rPr>
        <w:t>‘Growing deep’</w:t>
      </w:r>
      <w:r w:rsidR="00DF1D4F" w:rsidRPr="00DB68A8">
        <w:rPr>
          <w:i/>
        </w:rPr>
        <w:t xml:space="preserve"> </w:t>
      </w:r>
    </w:p>
    <w:p w14:paraId="66EED486" w14:textId="77777777" w:rsidR="000A7DFD" w:rsidRPr="000A7DFD" w:rsidRDefault="000A7DFD" w:rsidP="00192959">
      <w:pPr>
        <w:ind w:left="349"/>
        <w:rPr>
          <w:iCs/>
        </w:rPr>
      </w:pPr>
    </w:p>
    <w:p w14:paraId="674997CF" w14:textId="77777777" w:rsidR="00DF1D4F" w:rsidRDefault="00DF1D4F" w:rsidP="00DF1D4F">
      <w:pPr>
        <w:numPr>
          <w:ilvl w:val="0"/>
          <w:numId w:val="1"/>
        </w:numPr>
        <w:tabs>
          <w:tab w:val="clear" w:pos="720"/>
        </w:tabs>
        <w:ind w:left="360"/>
        <w:rPr>
          <w:b/>
          <w:sz w:val="24"/>
          <w:szCs w:val="24"/>
        </w:rPr>
      </w:pPr>
      <w:r w:rsidRPr="005D3F92">
        <w:rPr>
          <w:b/>
          <w:sz w:val="24"/>
          <w:szCs w:val="24"/>
        </w:rPr>
        <w:t>Expected outcomes of the ongoing program</w:t>
      </w:r>
    </w:p>
    <w:p w14:paraId="17B91100" w14:textId="77777777" w:rsidR="00ED35C2" w:rsidRPr="000F4EAD" w:rsidRDefault="00ED35C2" w:rsidP="002A5211">
      <w:pPr>
        <w:pStyle w:val="NoSpacing"/>
        <w:ind w:left="360"/>
        <w:rPr>
          <w:rFonts w:ascii="Arial" w:hAnsi="Arial" w:cs="Arial"/>
          <w:b/>
          <w:sz w:val="20"/>
          <w:szCs w:val="20"/>
          <w:lang w:val="en" w:eastAsia="en-AU"/>
        </w:rPr>
      </w:pPr>
      <w:r w:rsidRPr="000F4EAD">
        <w:rPr>
          <w:rFonts w:ascii="Arial" w:hAnsi="Arial" w:cs="Arial"/>
          <w:b/>
          <w:sz w:val="20"/>
          <w:szCs w:val="20"/>
          <w:lang w:val="en" w:eastAsia="en-AU"/>
        </w:rPr>
        <w:t>LDP aims</w:t>
      </w:r>
    </w:p>
    <w:p w14:paraId="31CDE832" w14:textId="032D2DE8" w:rsidR="00ED35C2" w:rsidRDefault="00ED35C2" w:rsidP="002A5211">
      <w:pPr>
        <w:ind w:left="360"/>
        <w:rPr>
          <w:rFonts w:cs="Arial"/>
          <w:i/>
          <w:lang w:val="en" w:eastAsia="en-AU"/>
        </w:rPr>
      </w:pPr>
      <w:r w:rsidRPr="007B64F3">
        <w:rPr>
          <w:rFonts w:cs="Arial"/>
          <w:i/>
          <w:lang w:val="en" w:eastAsia="en-AU"/>
        </w:rPr>
        <w:t xml:space="preserve">The Leadership Development Program (LDP) is a strategic program which aims to increase the depth of </w:t>
      </w:r>
      <w:r w:rsidR="00281821">
        <w:rPr>
          <w:rFonts w:cs="Arial"/>
          <w:i/>
          <w:lang w:val="en" w:eastAsia="en-AU"/>
        </w:rPr>
        <w:t xml:space="preserve">formal </w:t>
      </w:r>
      <w:r w:rsidRPr="007B64F3">
        <w:rPr>
          <w:rFonts w:cs="Arial"/>
          <w:i/>
          <w:lang w:val="en" w:eastAsia="en-AU"/>
        </w:rPr>
        <w:t>leadership in Lutheran schools and give the Lutheran Church of Australia and employing bodies, confidence in the capacity of its school leaders. The course provides participants with theological and leadership studies which enable them to develop advanced skills and knowledge. It is expected that graduates of this program will be able to integrate and appropriate the knowledge gained to equip them to lead in schools of the church where the gospel of Jesus Christ informs all learning and teaching, all human relationships, and all activities.</w:t>
      </w:r>
      <w:r w:rsidRPr="007B64F3">
        <w:rPr>
          <w:rFonts w:cs="Arial"/>
          <w:i/>
          <w:color w:val="1F497D"/>
          <w:lang w:val="en" w:eastAsia="en-AU"/>
        </w:rPr>
        <w:t xml:space="preserve"> </w:t>
      </w:r>
      <w:r w:rsidRPr="007B64F3">
        <w:rPr>
          <w:rFonts w:cs="Arial"/>
          <w:i/>
          <w:lang w:val="en" w:eastAsia="en-AU"/>
        </w:rPr>
        <w:t>The LDP provides a</w:t>
      </w:r>
      <w:r w:rsidR="00EA5958">
        <w:rPr>
          <w:rFonts w:cs="Arial"/>
          <w:i/>
          <w:lang w:val="en" w:eastAsia="en-AU"/>
        </w:rPr>
        <w:t>n opportunity</w:t>
      </w:r>
      <w:r w:rsidRPr="007B64F3">
        <w:rPr>
          <w:rFonts w:cs="Arial"/>
          <w:i/>
          <w:lang w:val="en" w:eastAsia="en-AU"/>
        </w:rPr>
        <w:t xml:space="preserve"> to equip graduates of the program for </w:t>
      </w:r>
      <w:r w:rsidR="0055774E">
        <w:rPr>
          <w:rFonts w:cs="Arial"/>
          <w:i/>
          <w:lang w:val="en" w:eastAsia="en-AU"/>
        </w:rPr>
        <w:t xml:space="preserve">formal </w:t>
      </w:r>
      <w:r w:rsidRPr="007B64F3">
        <w:rPr>
          <w:rFonts w:cs="Arial"/>
          <w:i/>
          <w:lang w:val="en" w:eastAsia="en-AU"/>
        </w:rPr>
        <w:t xml:space="preserve">leadership positions in Lutheran </w:t>
      </w:r>
      <w:r w:rsidR="0055774E">
        <w:rPr>
          <w:rFonts w:cs="Arial"/>
          <w:i/>
          <w:lang w:val="en" w:eastAsia="en-AU"/>
        </w:rPr>
        <w:t>education</w:t>
      </w:r>
      <w:r w:rsidRPr="007B64F3">
        <w:rPr>
          <w:rFonts w:cs="Arial"/>
          <w:i/>
          <w:lang w:val="en" w:eastAsia="en-AU"/>
        </w:rPr>
        <w:t xml:space="preserve">. The applicants will have a better understanding of, and be able to effectively support, the ministry and mission of the church as it applies in the school context. </w:t>
      </w:r>
    </w:p>
    <w:p w14:paraId="43518CAC" w14:textId="77777777" w:rsidR="00ED35C2" w:rsidRPr="007B64F3" w:rsidRDefault="00ED35C2" w:rsidP="002A5211">
      <w:pPr>
        <w:ind w:left="360"/>
        <w:rPr>
          <w:rFonts w:cs="Arial"/>
          <w:b/>
        </w:rPr>
      </w:pPr>
    </w:p>
    <w:p w14:paraId="2A8E7967" w14:textId="3170C859" w:rsidR="00ED35C2" w:rsidRPr="000F4EAD" w:rsidRDefault="00AE311D" w:rsidP="001C63F9">
      <w:pPr>
        <w:spacing w:after="160" w:line="259" w:lineRule="auto"/>
        <w:rPr>
          <w:rFonts w:cs="Arial"/>
          <w:b/>
          <w:lang w:val="en" w:eastAsia="en-AU"/>
        </w:rPr>
      </w:pPr>
      <w:r>
        <w:rPr>
          <w:rFonts w:cs="Arial"/>
          <w:b/>
          <w:lang w:val="en" w:eastAsia="en-AU"/>
        </w:rPr>
        <w:br w:type="page"/>
      </w:r>
      <w:r w:rsidR="00ED35C2" w:rsidRPr="000F4EAD">
        <w:rPr>
          <w:rFonts w:cs="Arial"/>
          <w:b/>
          <w:lang w:val="en" w:eastAsia="en-AU"/>
        </w:rPr>
        <w:lastRenderedPageBreak/>
        <w:t>Learning outcomes</w:t>
      </w:r>
    </w:p>
    <w:p w14:paraId="4BDCE158" w14:textId="77777777" w:rsidR="00D542B2" w:rsidRPr="00FE5C2A" w:rsidRDefault="00D542B2" w:rsidP="00CE63EC">
      <w:pPr>
        <w:ind w:left="360"/>
        <w:rPr>
          <w:rFonts w:eastAsia="Calibri" w:cs="Arial"/>
          <w:bCs/>
          <w:lang w:val="en-AU"/>
        </w:rPr>
      </w:pPr>
      <w:r w:rsidRPr="00FE5C2A">
        <w:rPr>
          <w:rFonts w:eastAsia="Calibri" w:cs="Arial"/>
          <w:bCs/>
          <w:lang w:val="en-AU"/>
        </w:rPr>
        <w:t xml:space="preserve">Graduates of the LDP will evidence their development and achievement of the capabilities in relation to the vocational practices as described in </w:t>
      </w:r>
      <w:r w:rsidRPr="00FE5C2A">
        <w:rPr>
          <w:rFonts w:eastAsia="Calibri" w:cs="Arial"/>
          <w:bCs/>
          <w:i/>
          <w:iCs/>
          <w:lang w:val="en-AU"/>
        </w:rPr>
        <w:t>Growing deep</w:t>
      </w:r>
      <w:r w:rsidRPr="00FE5C2A">
        <w:rPr>
          <w:rFonts w:eastAsia="Calibri" w:cs="Arial"/>
          <w:bCs/>
          <w:lang w:val="en-AU"/>
        </w:rPr>
        <w:t>. They will:</w:t>
      </w:r>
    </w:p>
    <w:p w14:paraId="73BDBABE" w14:textId="77777777" w:rsidR="00D542B2" w:rsidRPr="00AA565A" w:rsidRDefault="00D542B2" w:rsidP="00AA565A">
      <w:pPr>
        <w:pStyle w:val="ListParagraph"/>
        <w:numPr>
          <w:ilvl w:val="0"/>
          <w:numId w:val="6"/>
        </w:numPr>
        <w:rPr>
          <w:rFonts w:eastAsia="Calibri" w:cs="Arial"/>
          <w:lang w:val="en-AU"/>
        </w:rPr>
      </w:pPr>
      <w:r w:rsidRPr="00AA565A">
        <w:rPr>
          <w:rFonts w:eastAsia="Calibri" w:cs="Arial"/>
          <w:lang w:val="en-AU"/>
        </w:rPr>
        <w:t>Develop the capacity to think and act critically, creatively, and innovatively by exploring issues and research crucial to future leaders in education.</w:t>
      </w:r>
    </w:p>
    <w:p w14:paraId="50B1F9B1" w14:textId="77777777" w:rsidR="00D542B2" w:rsidRPr="00AA565A" w:rsidRDefault="00D542B2" w:rsidP="00AA565A">
      <w:pPr>
        <w:pStyle w:val="ListParagraph"/>
        <w:numPr>
          <w:ilvl w:val="0"/>
          <w:numId w:val="6"/>
        </w:numPr>
        <w:rPr>
          <w:rFonts w:eastAsia="Calibri" w:cs="Arial"/>
          <w:lang w:val="en-AU"/>
        </w:rPr>
      </w:pPr>
      <w:r w:rsidRPr="00AA565A">
        <w:rPr>
          <w:rFonts w:eastAsia="Calibri" w:cs="Arial"/>
          <w:lang w:val="en-AU"/>
        </w:rPr>
        <w:t>Critically reflect on how Lutheran theological concepts can be applied to leadership in education contexts.</w:t>
      </w:r>
    </w:p>
    <w:p w14:paraId="56C4E014" w14:textId="77777777" w:rsidR="00D542B2" w:rsidRPr="00AA565A" w:rsidRDefault="00D542B2" w:rsidP="00AA565A">
      <w:pPr>
        <w:pStyle w:val="ListParagraph"/>
        <w:numPr>
          <w:ilvl w:val="0"/>
          <w:numId w:val="6"/>
        </w:numPr>
        <w:rPr>
          <w:rFonts w:eastAsia="Calibri" w:cs="Arial"/>
          <w:lang w:val="en-AU"/>
        </w:rPr>
      </w:pPr>
      <w:r w:rsidRPr="00AA565A">
        <w:rPr>
          <w:rFonts w:eastAsia="Calibri" w:cs="Arial"/>
          <w:lang w:val="en-AU"/>
        </w:rPr>
        <w:t>Explore leadership strategies that reflect relevant leadership approaches for the emerging future.</w:t>
      </w:r>
    </w:p>
    <w:p w14:paraId="59D544DE" w14:textId="77777777" w:rsidR="00D542B2" w:rsidRPr="00AA565A" w:rsidRDefault="00D542B2" w:rsidP="00AA565A">
      <w:pPr>
        <w:pStyle w:val="ListParagraph"/>
        <w:numPr>
          <w:ilvl w:val="0"/>
          <w:numId w:val="6"/>
        </w:numPr>
        <w:rPr>
          <w:rFonts w:eastAsia="Calibri" w:cs="Arial"/>
          <w:lang w:val="en-AU"/>
        </w:rPr>
      </w:pPr>
      <w:r w:rsidRPr="00AA565A">
        <w:rPr>
          <w:rFonts w:eastAsia="Calibri" w:cs="Arial"/>
          <w:lang w:val="en-AU"/>
        </w:rPr>
        <w:t>Reflect on leadership capabilities and determine areas for personal and professional learning/development.</w:t>
      </w:r>
    </w:p>
    <w:p w14:paraId="65BFDE2D" w14:textId="4133F57E" w:rsidR="00D542B2" w:rsidRPr="00AA565A" w:rsidRDefault="00D542B2" w:rsidP="00AA565A">
      <w:pPr>
        <w:pStyle w:val="ListParagraph"/>
        <w:numPr>
          <w:ilvl w:val="0"/>
          <w:numId w:val="6"/>
        </w:numPr>
        <w:rPr>
          <w:rFonts w:eastAsia="Calibri" w:cs="Arial"/>
          <w:lang w:val="en-AU"/>
        </w:rPr>
      </w:pPr>
      <w:r w:rsidRPr="00AA565A">
        <w:rPr>
          <w:rFonts w:eastAsia="Calibri" w:cs="Arial"/>
          <w:lang w:val="en-AU"/>
        </w:rPr>
        <w:t>Understand the influence of leadership on school culture and ethos.</w:t>
      </w:r>
    </w:p>
    <w:p w14:paraId="015DACCF" w14:textId="77777777" w:rsidR="002B1D00" w:rsidRPr="00FE5C2A" w:rsidRDefault="002B1D00" w:rsidP="00660021">
      <w:pPr>
        <w:ind w:left="720"/>
        <w:contextualSpacing/>
        <w:rPr>
          <w:rFonts w:eastAsia="Calibri" w:cs="Arial"/>
          <w:lang w:val="en-AU"/>
        </w:rPr>
      </w:pPr>
    </w:p>
    <w:p w14:paraId="4525231F" w14:textId="0B28224D" w:rsidR="00DF1D4F" w:rsidRDefault="00F20CA8" w:rsidP="00DF1D4F">
      <w:pPr>
        <w:numPr>
          <w:ilvl w:val="0"/>
          <w:numId w:val="1"/>
        </w:numPr>
        <w:tabs>
          <w:tab w:val="clear" w:pos="720"/>
        </w:tabs>
        <w:ind w:left="360"/>
        <w:rPr>
          <w:b/>
          <w:sz w:val="24"/>
          <w:szCs w:val="24"/>
        </w:rPr>
      </w:pPr>
      <w:r>
        <w:rPr>
          <w:b/>
          <w:sz w:val="24"/>
          <w:szCs w:val="24"/>
        </w:rPr>
        <w:t>Process</w:t>
      </w:r>
    </w:p>
    <w:p w14:paraId="5A4B405E" w14:textId="70D9806D" w:rsidR="00DF1D4F" w:rsidRPr="00DB68A8" w:rsidRDefault="00DF1D4F" w:rsidP="00DF1D4F">
      <w:pPr>
        <w:numPr>
          <w:ilvl w:val="1"/>
          <w:numId w:val="1"/>
        </w:numPr>
        <w:tabs>
          <w:tab w:val="clear" w:pos="1440"/>
        </w:tabs>
        <w:ind w:left="720"/>
        <w:rPr>
          <w:b/>
        </w:rPr>
      </w:pPr>
      <w:r w:rsidRPr="00DB68A8">
        <w:rPr>
          <w:b/>
        </w:rPr>
        <w:t>Regular intake of participants</w:t>
      </w:r>
      <w:r w:rsidR="002106A5">
        <w:rPr>
          <w:b/>
        </w:rPr>
        <w:t xml:space="preserve"> every two years</w:t>
      </w:r>
    </w:p>
    <w:p w14:paraId="13F13CCE" w14:textId="610C1092" w:rsidR="00DF1D4F" w:rsidRPr="00DB68A8" w:rsidRDefault="00DF1D4F" w:rsidP="00DF1D4F">
      <w:pPr>
        <w:numPr>
          <w:ilvl w:val="0"/>
          <w:numId w:val="3"/>
        </w:numPr>
        <w:tabs>
          <w:tab w:val="clear" w:pos="709"/>
        </w:tabs>
        <w:ind w:left="1080"/>
        <w:rPr>
          <w:lang w:val="en-AU" w:eastAsia="en-AU"/>
        </w:rPr>
      </w:pPr>
      <w:r w:rsidRPr="00DB68A8">
        <w:rPr>
          <w:lang w:val="en-AU" w:eastAsia="en-AU"/>
        </w:rPr>
        <w:t>allows strategic planning by potential participants in relation to time involvement for study and other aspects of life</w:t>
      </w:r>
    </w:p>
    <w:p w14:paraId="28B65878" w14:textId="77777777" w:rsidR="00DF1D4F" w:rsidRPr="00DB68A8" w:rsidRDefault="00DF1D4F" w:rsidP="00DF1D4F">
      <w:pPr>
        <w:numPr>
          <w:ilvl w:val="0"/>
          <w:numId w:val="3"/>
        </w:numPr>
        <w:tabs>
          <w:tab w:val="clear" w:pos="709"/>
        </w:tabs>
        <w:ind w:left="1080"/>
        <w:rPr>
          <w:lang w:val="en-AU" w:eastAsia="en-AU"/>
        </w:rPr>
      </w:pPr>
      <w:r w:rsidRPr="00DB68A8">
        <w:rPr>
          <w:lang w:val="en-AU" w:eastAsia="en-AU"/>
        </w:rPr>
        <w:t xml:space="preserve">allows planning for funding by </w:t>
      </w:r>
      <w:smartTag w:uri="urn:schemas-microsoft-com:office:smarttags" w:element="Street">
        <w:r w:rsidRPr="00DB68A8">
          <w:rPr>
            <w:lang w:val="en-AU" w:eastAsia="en-AU"/>
          </w:rPr>
          <w:t>LEA</w:t>
        </w:r>
      </w:smartTag>
      <w:r w:rsidRPr="00DB68A8">
        <w:rPr>
          <w:lang w:val="en-AU" w:eastAsia="en-AU"/>
        </w:rPr>
        <w:t>, regions and schools to be budgeted on an annual cycle</w:t>
      </w:r>
    </w:p>
    <w:p w14:paraId="766CBED2" w14:textId="587AB447" w:rsidR="00DF1D4F" w:rsidRDefault="00C73ED4" w:rsidP="00DF1D4F">
      <w:pPr>
        <w:numPr>
          <w:ilvl w:val="0"/>
          <w:numId w:val="3"/>
        </w:numPr>
        <w:tabs>
          <w:tab w:val="clear" w:pos="709"/>
        </w:tabs>
        <w:ind w:left="1080"/>
        <w:rPr>
          <w:lang w:val="en-AU" w:eastAsia="en-AU"/>
        </w:rPr>
      </w:pPr>
      <w:r>
        <w:rPr>
          <w:lang w:val="en-AU" w:eastAsia="en-AU"/>
        </w:rPr>
        <w:t xml:space="preserve">ensures </w:t>
      </w:r>
      <w:r w:rsidR="00DF1D4F" w:rsidRPr="00DB68A8">
        <w:rPr>
          <w:lang w:val="en-AU" w:eastAsia="en-AU"/>
        </w:rPr>
        <w:t>ongoing opportunit</w:t>
      </w:r>
      <w:r w:rsidR="005D15F9">
        <w:rPr>
          <w:lang w:val="en-AU" w:eastAsia="en-AU"/>
        </w:rPr>
        <w:t xml:space="preserve">ies will be </w:t>
      </w:r>
      <w:r w:rsidR="001208A1">
        <w:rPr>
          <w:lang w:val="en-AU" w:eastAsia="en-AU"/>
        </w:rPr>
        <w:t>regularly available</w:t>
      </w:r>
      <w:r w:rsidR="002B1D00">
        <w:rPr>
          <w:lang w:val="en-AU" w:eastAsia="en-AU"/>
        </w:rPr>
        <w:t xml:space="preserve"> for new participants</w:t>
      </w:r>
    </w:p>
    <w:p w14:paraId="44E16637" w14:textId="77777777" w:rsidR="00DF1D4F" w:rsidRPr="00DB68A8" w:rsidRDefault="00DF1D4F" w:rsidP="00DF1D4F">
      <w:pPr>
        <w:ind w:left="1080"/>
        <w:rPr>
          <w:lang w:val="en-AU" w:eastAsia="en-AU"/>
        </w:rPr>
      </w:pPr>
    </w:p>
    <w:p w14:paraId="161B236D" w14:textId="53DCE2E2" w:rsidR="00DF1D4F" w:rsidRPr="00DB68A8" w:rsidRDefault="00B47636" w:rsidP="00DF1D4F">
      <w:pPr>
        <w:numPr>
          <w:ilvl w:val="1"/>
          <w:numId w:val="1"/>
        </w:numPr>
        <w:tabs>
          <w:tab w:val="clear" w:pos="1440"/>
        </w:tabs>
        <w:ind w:left="720"/>
        <w:rPr>
          <w:b/>
        </w:rPr>
      </w:pPr>
      <w:r>
        <w:rPr>
          <w:b/>
        </w:rPr>
        <w:t>Cohort n</w:t>
      </w:r>
      <w:r w:rsidR="00DF1D4F" w:rsidRPr="00DB68A8">
        <w:rPr>
          <w:b/>
        </w:rPr>
        <w:t>umbers</w:t>
      </w:r>
    </w:p>
    <w:p w14:paraId="44F20C41" w14:textId="2BF7C970" w:rsidR="00DF1D4F" w:rsidRDefault="00291CC2" w:rsidP="00DF1D4F">
      <w:pPr>
        <w:numPr>
          <w:ilvl w:val="0"/>
          <w:numId w:val="3"/>
        </w:numPr>
        <w:tabs>
          <w:tab w:val="clear" w:pos="709"/>
        </w:tabs>
        <w:ind w:left="1080"/>
      </w:pPr>
      <w:r>
        <w:rPr>
          <w:lang w:val="en-AU" w:eastAsia="en-AU"/>
        </w:rPr>
        <w:t>approximately 30 participants will be selected f</w:t>
      </w:r>
      <w:r w:rsidR="000E1570">
        <w:rPr>
          <w:lang w:val="en-AU" w:eastAsia="en-AU"/>
        </w:rPr>
        <w:t>or each iteration of the LDP</w:t>
      </w:r>
    </w:p>
    <w:p w14:paraId="14CD0237" w14:textId="77777777" w:rsidR="00DF1D4F" w:rsidRPr="00DB68A8" w:rsidRDefault="00DF1D4F" w:rsidP="00DF1D4F">
      <w:pPr>
        <w:ind w:left="1080"/>
      </w:pPr>
    </w:p>
    <w:p w14:paraId="17DAC157" w14:textId="77777777" w:rsidR="00DF1D4F" w:rsidRPr="00DB68A8" w:rsidRDefault="00DF1D4F" w:rsidP="00DF1D4F">
      <w:pPr>
        <w:numPr>
          <w:ilvl w:val="1"/>
          <w:numId w:val="1"/>
        </w:numPr>
        <w:tabs>
          <w:tab w:val="clear" w:pos="1440"/>
        </w:tabs>
        <w:ind w:left="720"/>
        <w:rPr>
          <w:b/>
        </w:rPr>
      </w:pPr>
      <w:r w:rsidRPr="00DB68A8">
        <w:rPr>
          <w:b/>
        </w:rPr>
        <w:t>Mentor development</w:t>
      </w:r>
    </w:p>
    <w:p w14:paraId="216C059F" w14:textId="4B598E57" w:rsidR="00354808" w:rsidRDefault="00CD76FB" w:rsidP="00DF1D4F">
      <w:pPr>
        <w:numPr>
          <w:ilvl w:val="0"/>
          <w:numId w:val="3"/>
        </w:numPr>
        <w:tabs>
          <w:tab w:val="clear" w:pos="709"/>
        </w:tabs>
        <w:ind w:left="1080"/>
        <w:rPr>
          <w:lang w:val="en-AU" w:eastAsia="en-AU"/>
        </w:rPr>
      </w:pPr>
      <w:r>
        <w:rPr>
          <w:lang w:val="en-AU" w:eastAsia="en-AU"/>
        </w:rPr>
        <w:t>m</w:t>
      </w:r>
      <w:r w:rsidR="00DF1D4F" w:rsidRPr="00DB68A8">
        <w:rPr>
          <w:lang w:val="en-AU" w:eastAsia="en-AU"/>
        </w:rPr>
        <w:t>entor preparation and support</w:t>
      </w:r>
      <w:r w:rsidR="000E1570">
        <w:rPr>
          <w:lang w:val="en-AU" w:eastAsia="en-AU"/>
        </w:rPr>
        <w:t xml:space="preserve"> </w:t>
      </w:r>
      <w:r w:rsidR="00D10E4B">
        <w:rPr>
          <w:lang w:val="en-AU" w:eastAsia="en-AU"/>
        </w:rPr>
        <w:t>will be provided by QUTeX</w:t>
      </w:r>
      <w:r w:rsidR="00B47636">
        <w:rPr>
          <w:lang w:val="en-AU" w:eastAsia="en-AU"/>
        </w:rPr>
        <w:t xml:space="preserve"> with initial training and </w:t>
      </w:r>
      <w:r w:rsidR="000D5A95">
        <w:rPr>
          <w:lang w:val="en-AU" w:eastAsia="en-AU"/>
        </w:rPr>
        <w:t>quarterly Action Learning Group sessions</w:t>
      </w:r>
      <w:r w:rsidR="00F72205">
        <w:rPr>
          <w:lang w:val="en-AU" w:eastAsia="en-AU"/>
        </w:rPr>
        <w:t>.</w:t>
      </w:r>
    </w:p>
    <w:p w14:paraId="7EB654CF" w14:textId="18A92187" w:rsidR="00DF1D4F" w:rsidRPr="00B33C72" w:rsidRDefault="00CD76FB" w:rsidP="00DF1D4F">
      <w:pPr>
        <w:numPr>
          <w:ilvl w:val="0"/>
          <w:numId w:val="3"/>
        </w:numPr>
        <w:tabs>
          <w:tab w:val="clear" w:pos="709"/>
        </w:tabs>
        <w:ind w:left="1080"/>
      </w:pPr>
      <w:r>
        <w:rPr>
          <w:lang w:val="en-AU" w:eastAsia="en-AU"/>
        </w:rPr>
        <w:t>m</w:t>
      </w:r>
      <w:r w:rsidR="000E1570">
        <w:rPr>
          <w:lang w:val="en-AU" w:eastAsia="en-AU"/>
        </w:rPr>
        <w:t>ent</w:t>
      </w:r>
      <w:r w:rsidR="003210A7">
        <w:rPr>
          <w:lang w:val="en-AU" w:eastAsia="en-AU"/>
        </w:rPr>
        <w:t xml:space="preserve">ors will </w:t>
      </w:r>
      <w:r w:rsidR="00354808">
        <w:rPr>
          <w:lang w:val="en-AU" w:eastAsia="en-AU"/>
        </w:rPr>
        <w:t xml:space="preserve">contribute to </w:t>
      </w:r>
      <w:r w:rsidR="000851EA">
        <w:rPr>
          <w:lang w:val="en-AU" w:eastAsia="en-AU"/>
        </w:rPr>
        <w:t xml:space="preserve">an </w:t>
      </w:r>
      <w:r w:rsidR="000E1570">
        <w:rPr>
          <w:lang w:val="en-AU" w:eastAsia="en-AU"/>
        </w:rPr>
        <w:t xml:space="preserve">ongoing </w:t>
      </w:r>
      <w:r w:rsidR="00716835">
        <w:rPr>
          <w:lang w:val="en-AU" w:eastAsia="en-AU"/>
        </w:rPr>
        <w:t>guided program to support the LDP participant</w:t>
      </w:r>
      <w:r w:rsidR="00820017">
        <w:rPr>
          <w:lang w:val="en-AU" w:eastAsia="en-AU"/>
        </w:rPr>
        <w:t xml:space="preserve"> and mentor</w:t>
      </w:r>
      <w:r w:rsidR="000E1570">
        <w:rPr>
          <w:lang w:val="en-AU" w:eastAsia="en-AU"/>
        </w:rPr>
        <w:t xml:space="preserve"> </w:t>
      </w:r>
      <w:r w:rsidR="00EA68E8">
        <w:rPr>
          <w:lang w:val="en-AU" w:eastAsia="en-AU"/>
        </w:rPr>
        <w:t xml:space="preserve">over the </w:t>
      </w:r>
      <w:r w:rsidR="00354808">
        <w:rPr>
          <w:lang w:val="en-AU" w:eastAsia="en-AU"/>
        </w:rPr>
        <w:t>two-year</w:t>
      </w:r>
      <w:r w:rsidR="00EA68E8">
        <w:rPr>
          <w:lang w:val="en-AU" w:eastAsia="en-AU"/>
        </w:rPr>
        <w:t xml:space="preserve"> program. </w:t>
      </w:r>
    </w:p>
    <w:p w14:paraId="2B77E719" w14:textId="296FBD19" w:rsidR="00B33C72" w:rsidRDefault="00B33C72" w:rsidP="00DF1D4F">
      <w:pPr>
        <w:numPr>
          <w:ilvl w:val="0"/>
          <w:numId w:val="3"/>
        </w:numPr>
        <w:tabs>
          <w:tab w:val="clear" w:pos="709"/>
        </w:tabs>
        <w:ind w:left="1080"/>
      </w:pPr>
      <w:r>
        <w:rPr>
          <w:lang w:val="en-AU" w:eastAsia="en-AU"/>
        </w:rPr>
        <w:t>A</w:t>
      </w:r>
      <w:r w:rsidR="001A266B">
        <w:rPr>
          <w:lang w:val="en-AU" w:eastAsia="en-AU"/>
        </w:rPr>
        <w:t xml:space="preserve"> training</w:t>
      </w:r>
      <w:r>
        <w:rPr>
          <w:lang w:val="en-AU" w:eastAsia="en-AU"/>
        </w:rPr>
        <w:t xml:space="preserve"> update</w:t>
      </w:r>
      <w:r w:rsidR="001A266B">
        <w:rPr>
          <w:lang w:val="en-AU" w:eastAsia="en-AU"/>
        </w:rPr>
        <w:t xml:space="preserve"> for mentors </w:t>
      </w:r>
      <w:r w:rsidR="00C31C74">
        <w:rPr>
          <w:lang w:val="en-AU" w:eastAsia="en-AU"/>
        </w:rPr>
        <w:t xml:space="preserve">will be provided for mentors </w:t>
      </w:r>
      <w:r w:rsidR="001A266B">
        <w:rPr>
          <w:lang w:val="en-AU" w:eastAsia="en-AU"/>
        </w:rPr>
        <w:t>who</w:t>
      </w:r>
      <w:r>
        <w:rPr>
          <w:lang w:val="en-AU" w:eastAsia="en-AU"/>
        </w:rPr>
        <w:t xml:space="preserve"> </w:t>
      </w:r>
      <w:r w:rsidR="001A266B">
        <w:rPr>
          <w:lang w:val="en-AU" w:eastAsia="en-AU"/>
        </w:rPr>
        <w:t>continue their involvement</w:t>
      </w:r>
      <w:r>
        <w:rPr>
          <w:lang w:val="en-AU" w:eastAsia="en-AU"/>
        </w:rPr>
        <w:t xml:space="preserve"> in LDP mentoring in subsequent years</w:t>
      </w:r>
      <w:r w:rsidR="0085214F">
        <w:rPr>
          <w:lang w:val="en-AU" w:eastAsia="en-AU"/>
        </w:rPr>
        <w:t>.</w:t>
      </w:r>
    </w:p>
    <w:p w14:paraId="456C03F7" w14:textId="77777777" w:rsidR="00DF1D4F" w:rsidRPr="00DB68A8" w:rsidRDefault="00DF1D4F" w:rsidP="00DF1D4F">
      <w:pPr>
        <w:ind w:left="1080"/>
      </w:pPr>
    </w:p>
    <w:p w14:paraId="5BE0ED00" w14:textId="07EC221F" w:rsidR="00DF1D4F" w:rsidRPr="00DB68A8" w:rsidRDefault="002007BB" w:rsidP="00DF1D4F">
      <w:pPr>
        <w:numPr>
          <w:ilvl w:val="1"/>
          <w:numId w:val="1"/>
        </w:numPr>
        <w:tabs>
          <w:tab w:val="clear" w:pos="1440"/>
        </w:tabs>
        <w:ind w:left="720"/>
        <w:rPr>
          <w:b/>
        </w:rPr>
      </w:pPr>
      <w:r>
        <w:rPr>
          <w:b/>
        </w:rPr>
        <w:t>Application process</w:t>
      </w:r>
    </w:p>
    <w:p w14:paraId="2FEC9EB0" w14:textId="186CA95D" w:rsidR="00FC25CF" w:rsidRDefault="00B65A91" w:rsidP="00DF1D4F">
      <w:pPr>
        <w:numPr>
          <w:ilvl w:val="0"/>
          <w:numId w:val="3"/>
        </w:numPr>
        <w:tabs>
          <w:tab w:val="clear" w:pos="709"/>
        </w:tabs>
        <w:ind w:left="1080"/>
        <w:rPr>
          <w:lang w:val="en-AU" w:eastAsia="en-AU"/>
        </w:rPr>
      </w:pPr>
      <w:r>
        <w:rPr>
          <w:lang w:val="en-AU" w:eastAsia="en-AU"/>
        </w:rPr>
        <w:t>a</w:t>
      </w:r>
      <w:r w:rsidR="00FC25CF">
        <w:rPr>
          <w:lang w:val="en-AU" w:eastAsia="en-AU"/>
        </w:rPr>
        <w:t xml:space="preserve">pplicants will be asked to complete </w:t>
      </w:r>
      <w:r w:rsidR="00C21EAA">
        <w:rPr>
          <w:lang w:val="en-AU" w:eastAsia="en-AU"/>
        </w:rPr>
        <w:t>the application</w:t>
      </w:r>
      <w:r w:rsidR="001A2325">
        <w:rPr>
          <w:lang w:val="en-AU" w:eastAsia="en-AU"/>
        </w:rPr>
        <w:t xml:space="preserve"> form</w:t>
      </w:r>
      <w:r w:rsidR="004C3047">
        <w:rPr>
          <w:lang w:val="en-AU" w:eastAsia="en-AU"/>
        </w:rPr>
        <w:t xml:space="preserve"> which will be available on the LEA website</w:t>
      </w:r>
      <w:r w:rsidR="007D3B3D">
        <w:rPr>
          <w:lang w:val="en-AU" w:eastAsia="en-AU"/>
        </w:rPr>
        <w:t>.</w:t>
      </w:r>
    </w:p>
    <w:p w14:paraId="41D77BAB" w14:textId="0A6F51B0" w:rsidR="006B0BDC" w:rsidRDefault="00AB046D" w:rsidP="00DF1D4F">
      <w:pPr>
        <w:numPr>
          <w:ilvl w:val="0"/>
          <w:numId w:val="3"/>
        </w:numPr>
        <w:tabs>
          <w:tab w:val="clear" w:pos="709"/>
        </w:tabs>
        <w:ind w:left="1080"/>
        <w:rPr>
          <w:lang w:val="en-AU" w:eastAsia="en-AU"/>
        </w:rPr>
      </w:pPr>
      <w:r>
        <w:rPr>
          <w:lang w:val="en-AU" w:eastAsia="en-AU"/>
        </w:rPr>
        <w:t>t</w:t>
      </w:r>
      <w:r w:rsidR="006B0BDC">
        <w:rPr>
          <w:lang w:val="en-AU" w:eastAsia="en-AU"/>
        </w:rPr>
        <w:t xml:space="preserve">he applicant’s principal will </w:t>
      </w:r>
      <w:r w:rsidR="0038676D">
        <w:rPr>
          <w:lang w:val="en-AU" w:eastAsia="en-AU"/>
        </w:rPr>
        <w:t xml:space="preserve">support the application by completing an online </w:t>
      </w:r>
      <w:r w:rsidR="00121693">
        <w:rPr>
          <w:lang w:val="en-AU" w:eastAsia="en-AU"/>
        </w:rPr>
        <w:t>reference</w:t>
      </w:r>
      <w:r w:rsidR="0085214F">
        <w:rPr>
          <w:lang w:val="en-AU" w:eastAsia="en-AU"/>
        </w:rPr>
        <w:t>.</w:t>
      </w:r>
    </w:p>
    <w:p w14:paraId="73F757F9" w14:textId="77777777" w:rsidR="00997AA8" w:rsidRDefault="00DF1D4F" w:rsidP="00DF1D4F">
      <w:pPr>
        <w:numPr>
          <w:ilvl w:val="0"/>
          <w:numId w:val="3"/>
        </w:numPr>
        <w:tabs>
          <w:tab w:val="clear" w:pos="709"/>
        </w:tabs>
        <w:ind w:left="1080"/>
        <w:rPr>
          <w:lang w:val="en-AU" w:eastAsia="en-AU"/>
        </w:rPr>
      </w:pPr>
      <w:r w:rsidRPr="00DB68A8">
        <w:rPr>
          <w:lang w:val="en-AU" w:eastAsia="en-AU"/>
        </w:rPr>
        <w:t xml:space="preserve">in </w:t>
      </w:r>
      <w:r w:rsidR="0085214F">
        <w:rPr>
          <w:lang w:val="en-AU" w:eastAsia="en-AU"/>
        </w:rPr>
        <w:t>selecting applicants</w:t>
      </w:r>
      <w:r w:rsidR="005B1C36">
        <w:rPr>
          <w:lang w:val="en-AU" w:eastAsia="en-AU"/>
        </w:rPr>
        <w:t>,</w:t>
      </w:r>
      <w:r w:rsidR="0085214F">
        <w:rPr>
          <w:lang w:val="en-AU" w:eastAsia="en-AU"/>
        </w:rPr>
        <w:t xml:space="preserve"> the </w:t>
      </w:r>
      <w:r w:rsidR="00C84513">
        <w:rPr>
          <w:lang w:val="en-AU" w:eastAsia="en-AU"/>
        </w:rPr>
        <w:t>s</w:t>
      </w:r>
      <w:r w:rsidR="0085214F">
        <w:rPr>
          <w:lang w:val="en-AU" w:eastAsia="en-AU"/>
        </w:rPr>
        <w:t xml:space="preserve">election </w:t>
      </w:r>
      <w:r w:rsidR="00C84513">
        <w:rPr>
          <w:lang w:val="en-AU" w:eastAsia="en-AU"/>
        </w:rPr>
        <w:t>t</w:t>
      </w:r>
      <w:r w:rsidR="00B16767">
        <w:rPr>
          <w:lang w:val="en-AU" w:eastAsia="en-AU"/>
        </w:rPr>
        <w:t>eam will select appropriate applicants who are members of the Lutheran church</w:t>
      </w:r>
      <w:r w:rsidR="00630A7F">
        <w:rPr>
          <w:lang w:val="en-AU" w:eastAsia="en-AU"/>
        </w:rPr>
        <w:t xml:space="preserve"> followed by those who are members of other denominations</w:t>
      </w:r>
      <w:r w:rsidR="00997AA8">
        <w:rPr>
          <w:lang w:val="en-AU" w:eastAsia="en-AU"/>
        </w:rPr>
        <w:t xml:space="preserve">. </w:t>
      </w:r>
    </w:p>
    <w:p w14:paraId="36D4A095" w14:textId="6A6585E2" w:rsidR="0085214F" w:rsidRDefault="00997AA8" w:rsidP="00DF1D4F">
      <w:pPr>
        <w:numPr>
          <w:ilvl w:val="0"/>
          <w:numId w:val="3"/>
        </w:numPr>
        <w:tabs>
          <w:tab w:val="clear" w:pos="709"/>
        </w:tabs>
        <w:ind w:left="1080"/>
        <w:rPr>
          <w:lang w:val="en-AU" w:eastAsia="en-AU"/>
        </w:rPr>
      </w:pPr>
      <w:r>
        <w:rPr>
          <w:lang w:val="en-AU" w:eastAsia="en-AU"/>
        </w:rPr>
        <w:t>The selection team</w:t>
      </w:r>
      <w:r w:rsidR="0085214F">
        <w:rPr>
          <w:lang w:val="en-AU" w:eastAsia="en-AU"/>
        </w:rPr>
        <w:t xml:space="preserve"> will</w:t>
      </w:r>
      <w:r w:rsidR="005B1C36">
        <w:rPr>
          <w:lang w:val="en-AU" w:eastAsia="en-AU"/>
        </w:rPr>
        <w:t xml:space="preserve"> aim to select a balance of participants</w:t>
      </w:r>
      <w:r w:rsidR="0098620D">
        <w:rPr>
          <w:lang w:val="en-AU" w:eastAsia="en-AU"/>
        </w:rPr>
        <w:t>:</w:t>
      </w:r>
    </w:p>
    <w:p w14:paraId="7FDE6DF8" w14:textId="3A41A6C4" w:rsidR="00DF1D4F" w:rsidRPr="00DB68A8" w:rsidRDefault="00DF1D4F" w:rsidP="00DF1D4F">
      <w:pPr>
        <w:numPr>
          <w:ilvl w:val="3"/>
          <w:numId w:val="2"/>
        </w:numPr>
        <w:tabs>
          <w:tab w:val="clear" w:pos="2880"/>
        </w:tabs>
        <w:ind w:left="1440"/>
      </w:pPr>
      <w:r>
        <w:t xml:space="preserve">across the range of schooling levels from </w:t>
      </w:r>
      <w:r w:rsidR="005B7FD3">
        <w:t>ELCs</w:t>
      </w:r>
      <w:r>
        <w:t xml:space="preserve"> to secondary</w:t>
      </w:r>
      <w:r w:rsidR="64E67438">
        <w:t>.</w:t>
      </w:r>
    </w:p>
    <w:p w14:paraId="132DBFA1" w14:textId="01495CB5" w:rsidR="00DF1D4F" w:rsidRPr="00DB68A8" w:rsidRDefault="00DF1D4F" w:rsidP="00DF1D4F">
      <w:pPr>
        <w:numPr>
          <w:ilvl w:val="3"/>
          <w:numId w:val="2"/>
        </w:numPr>
        <w:tabs>
          <w:tab w:val="clear" w:pos="2880"/>
        </w:tabs>
        <w:ind w:left="1440"/>
      </w:pPr>
      <w:r>
        <w:t xml:space="preserve">across </w:t>
      </w:r>
      <w:r w:rsidR="00F43646">
        <w:t>a</w:t>
      </w:r>
      <w:r>
        <w:t xml:space="preserve"> range of formal leadership positions</w:t>
      </w:r>
      <w:r w:rsidR="73D76B61">
        <w:t>.</w:t>
      </w:r>
    </w:p>
    <w:p w14:paraId="44317AA5" w14:textId="65F859FB" w:rsidR="00DF1D4F" w:rsidRPr="00DB68A8" w:rsidRDefault="00275309" w:rsidP="00DF1D4F">
      <w:pPr>
        <w:numPr>
          <w:ilvl w:val="3"/>
          <w:numId w:val="2"/>
        </w:numPr>
        <w:tabs>
          <w:tab w:val="clear" w:pos="2880"/>
        </w:tabs>
        <w:ind w:left="1440"/>
      </w:pPr>
      <w:r>
        <w:t xml:space="preserve">according to </w:t>
      </w:r>
      <w:r w:rsidR="00DF1D4F">
        <w:t>gender</w:t>
      </w:r>
      <w:r w:rsidR="2E8FCEE2">
        <w:t>.</w:t>
      </w:r>
    </w:p>
    <w:p w14:paraId="393AE5EE" w14:textId="0367D6D8" w:rsidR="00DF1D4F" w:rsidRDefault="000C46B7" w:rsidP="00DF1D4F">
      <w:pPr>
        <w:numPr>
          <w:ilvl w:val="0"/>
          <w:numId w:val="3"/>
        </w:numPr>
        <w:tabs>
          <w:tab w:val="clear" w:pos="709"/>
          <w:tab w:val="num" w:pos="1080"/>
        </w:tabs>
        <w:ind w:left="1080"/>
        <w:rPr>
          <w:lang w:val="en-AU" w:eastAsia="en-AU"/>
        </w:rPr>
      </w:pPr>
      <w:r>
        <w:rPr>
          <w:lang w:val="en-AU" w:eastAsia="en-AU"/>
        </w:rPr>
        <w:t xml:space="preserve">applicants will be selected </w:t>
      </w:r>
      <w:r w:rsidR="00BB1FC7">
        <w:rPr>
          <w:lang w:val="en-AU" w:eastAsia="en-AU"/>
        </w:rPr>
        <w:t>according to</w:t>
      </w:r>
      <w:r w:rsidR="00AE1466">
        <w:rPr>
          <w:lang w:val="en-AU" w:eastAsia="en-AU"/>
        </w:rPr>
        <w:t>:</w:t>
      </w:r>
    </w:p>
    <w:p w14:paraId="41A9D544" w14:textId="1EFBAC68" w:rsidR="00AE1466" w:rsidRDefault="00AE1466" w:rsidP="00AE1466">
      <w:pPr>
        <w:numPr>
          <w:ilvl w:val="1"/>
          <w:numId w:val="3"/>
        </w:numPr>
        <w:rPr>
          <w:lang w:val="en-AU" w:eastAsia="en-AU"/>
        </w:rPr>
      </w:pPr>
      <w:r w:rsidRPr="6E93B290">
        <w:rPr>
          <w:lang w:val="en-AU" w:eastAsia="en-AU"/>
        </w:rPr>
        <w:t>the strength of their application</w:t>
      </w:r>
      <w:r w:rsidR="00EB6138" w:rsidRPr="6E93B290">
        <w:rPr>
          <w:lang w:val="en-AU" w:eastAsia="en-AU"/>
        </w:rPr>
        <w:t xml:space="preserve">, particularly their personal statement. Please note that </w:t>
      </w:r>
      <w:r w:rsidR="002D3AD0" w:rsidRPr="6E93B290">
        <w:rPr>
          <w:lang w:val="en-AU" w:eastAsia="en-AU"/>
        </w:rPr>
        <w:t xml:space="preserve">not all aspects of the four capabilities </w:t>
      </w:r>
      <w:r w:rsidR="0070330E" w:rsidRPr="6E93B290">
        <w:rPr>
          <w:lang w:val="en-AU" w:eastAsia="en-AU"/>
        </w:rPr>
        <w:t>need to be addressed</w:t>
      </w:r>
      <w:r w:rsidR="5E886611" w:rsidRPr="6E93B290">
        <w:rPr>
          <w:lang w:val="en-AU" w:eastAsia="en-AU"/>
        </w:rPr>
        <w:t>.</w:t>
      </w:r>
    </w:p>
    <w:p w14:paraId="1654D1AD" w14:textId="2B74BDD6" w:rsidR="0070330E" w:rsidRPr="00DB68A8" w:rsidRDefault="0070330E" w:rsidP="00AE1466">
      <w:pPr>
        <w:numPr>
          <w:ilvl w:val="1"/>
          <w:numId w:val="3"/>
        </w:numPr>
        <w:rPr>
          <w:lang w:val="en-AU" w:eastAsia="en-AU"/>
        </w:rPr>
      </w:pPr>
      <w:r w:rsidRPr="6E93B290">
        <w:rPr>
          <w:lang w:val="en-AU" w:eastAsia="en-AU"/>
        </w:rPr>
        <w:t xml:space="preserve">their potential for successful completion of formal study </w:t>
      </w:r>
      <w:r w:rsidR="00DD19BC" w:rsidRPr="6E93B290">
        <w:rPr>
          <w:lang w:val="en-AU" w:eastAsia="en-AU"/>
        </w:rPr>
        <w:t>at post-graduate level</w:t>
      </w:r>
      <w:r w:rsidR="5C9F4E29" w:rsidRPr="6E93B290">
        <w:rPr>
          <w:lang w:val="en-AU" w:eastAsia="en-AU"/>
        </w:rPr>
        <w:t>.</w:t>
      </w:r>
    </w:p>
    <w:p w14:paraId="2393BB12" w14:textId="04D75061" w:rsidR="00DF1D4F" w:rsidRPr="00DB68A8" w:rsidRDefault="002247CA" w:rsidP="00EB6138">
      <w:pPr>
        <w:numPr>
          <w:ilvl w:val="1"/>
          <w:numId w:val="3"/>
        </w:numPr>
        <w:rPr>
          <w:lang w:val="en-AU" w:eastAsia="en-AU"/>
        </w:rPr>
      </w:pPr>
      <w:r w:rsidRPr="6E93B290">
        <w:rPr>
          <w:lang w:val="en-AU" w:eastAsia="en-AU"/>
        </w:rPr>
        <w:t xml:space="preserve">their </w:t>
      </w:r>
      <w:r w:rsidR="00DF1D4F" w:rsidRPr="6E93B290">
        <w:rPr>
          <w:lang w:val="en-AU" w:eastAsia="en-AU"/>
        </w:rPr>
        <w:t xml:space="preserve">demonstrated understanding of the </w:t>
      </w:r>
      <w:r w:rsidR="00DD19BC" w:rsidRPr="6E93B290">
        <w:rPr>
          <w:lang w:val="en-AU" w:eastAsia="en-AU"/>
        </w:rPr>
        <w:t>responsibilities</w:t>
      </w:r>
      <w:r w:rsidR="00DF1D4F" w:rsidRPr="6E93B290">
        <w:rPr>
          <w:lang w:val="en-AU" w:eastAsia="en-AU"/>
        </w:rPr>
        <w:t xml:space="preserve"> of being part of the LDP</w:t>
      </w:r>
      <w:r w:rsidR="47CA8858" w:rsidRPr="6E93B290">
        <w:rPr>
          <w:lang w:val="en-AU" w:eastAsia="en-AU"/>
        </w:rPr>
        <w:t>.</w:t>
      </w:r>
    </w:p>
    <w:p w14:paraId="757C72AF" w14:textId="2AAF3BC2" w:rsidR="00DF1D4F" w:rsidRPr="00DB68A8" w:rsidRDefault="002247CA" w:rsidP="00EB6138">
      <w:pPr>
        <w:numPr>
          <w:ilvl w:val="1"/>
          <w:numId w:val="3"/>
        </w:numPr>
        <w:rPr>
          <w:lang w:val="en-AU" w:eastAsia="en-AU"/>
        </w:rPr>
      </w:pPr>
      <w:r w:rsidRPr="6E93B290">
        <w:rPr>
          <w:lang w:val="en-AU" w:eastAsia="en-AU"/>
        </w:rPr>
        <w:t xml:space="preserve">their </w:t>
      </w:r>
      <w:r w:rsidR="00DF1D4F" w:rsidRPr="6E93B290">
        <w:rPr>
          <w:lang w:val="en-AU" w:eastAsia="en-AU"/>
        </w:rPr>
        <w:t>service in Lutheran schools</w:t>
      </w:r>
      <w:r w:rsidR="386882EF" w:rsidRPr="6E93B290">
        <w:rPr>
          <w:lang w:val="en-AU" w:eastAsia="en-AU"/>
        </w:rPr>
        <w:t>.</w:t>
      </w:r>
    </w:p>
    <w:p w14:paraId="424898EA" w14:textId="0F0B52BA" w:rsidR="00DF1D4F" w:rsidRDefault="0023667F" w:rsidP="00EB6138">
      <w:pPr>
        <w:numPr>
          <w:ilvl w:val="1"/>
          <w:numId w:val="3"/>
        </w:numPr>
        <w:rPr>
          <w:lang w:val="en-AU" w:eastAsia="en-AU"/>
        </w:rPr>
      </w:pPr>
      <w:r w:rsidRPr="6E93B290">
        <w:rPr>
          <w:lang w:val="en-AU" w:eastAsia="en-AU"/>
        </w:rPr>
        <w:t xml:space="preserve">their </w:t>
      </w:r>
      <w:r w:rsidR="00DF1D4F" w:rsidRPr="6E93B290">
        <w:rPr>
          <w:lang w:val="en-AU" w:eastAsia="en-AU"/>
        </w:rPr>
        <w:t>commitment to ongoing service in Lutheran schools</w:t>
      </w:r>
      <w:r w:rsidR="00B342E8" w:rsidRPr="6E93B290">
        <w:rPr>
          <w:lang w:val="en-AU" w:eastAsia="en-AU"/>
        </w:rPr>
        <w:t xml:space="preserve"> </w:t>
      </w:r>
      <w:r w:rsidR="006C5F20" w:rsidRPr="6E93B290">
        <w:rPr>
          <w:lang w:val="en-AU" w:eastAsia="en-AU"/>
        </w:rPr>
        <w:t xml:space="preserve">and a willingness to consider </w:t>
      </w:r>
      <w:r w:rsidR="001C1D64" w:rsidRPr="6E93B290">
        <w:rPr>
          <w:lang w:val="en-AU" w:eastAsia="en-AU"/>
        </w:rPr>
        <w:t xml:space="preserve">further </w:t>
      </w:r>
      <w:r w:rsidR="00C106AE" w:rsidRPr="6E93B290">
        <w:rPr>
          <w:lang w:val="en-AU" w:eastAsia="en-AU"/>
        </w:rPr>
        <w:t>formal</w:t>
      </w:r>
      <w:r w:rsidR="008628F2" w:rsidRPr="6E93B290">
        <w:rPr>
          <w:lang w:val="en-AU" w:eastAsia="en-AU"/>
        </w:rPr>
        <w:t xml:space="preserve"> </w:t>
      </w:r>
      <w:r w:rsidR="006C5F20" w:rsidRPr="6E93B290">
        <w:rPr>
          <w:lang w:val="en-AU" w:eastAsia="en-AU"/>
        </w:rPr>
        <w:t>leadership</w:t>
      </w:r>
      <w:r w:rsidR="001C1D64" w:rsidRPr="6E93B290">
        <w:rPr>
          <w:lang w:val="en-AU" w:eastAsia="en-AU"/>
        </w:rPr>
        <w:t xml:space="preserve"> opportunities</w:t>
      </w:r>
      <w:r w:rsidR="006C5F20" w:rsidRPr="6E93B290">
        <w:rPr>
          <w:lang w:val="en-AU" w:eastAsia="en-AU"/>
        </w:rPr>
        <w:t xml:space="preserve"> in Lutheran </w:t>
      </w:r>
      <w:r w:rsidR="468E2FC0" w:rsidRPr="6E93B290">
        <w:rPr>
          <w:lang w:val="en-AU" w:eastAsia="en-AU"/>
        </w:rPr>
        <w:t>education.</w:t>
      </w:r>
    </w:p>
    <w:p w14:paraId="0E5C9230" w14:textId="7DF16138" w:rsidR="005303EE" w:rsidRDefault="000C4739" w:rsidP="00DF1D4F">
      <w:pPr>
        <w:numPr>
          <w:ilvl w:val="0"/>
          <w:numId w:val="3"/>
        </w:numPr>
        <w:tabs>
          <w:tab w:val="clear" w:pos="709"/>
        </w:tabs>
        <w:ind w:left="1080"/>
        <w:rPr>
          <w:lang w:val="en-AU" w:eastAsia="en-AU"/>
        </w:rPr>
      </w:pPr>
      <w:r>
        <w:rPr>
          <w:lang w:val="en-AU" w:eastAsia="en-AU"/>
        </w:rPr>
        <w:t>participants will be selected</w:t>
      </w:r>
      <w:r w:rsidR="00870695">
        <w:rPr>
          <w:lang w:val="en-AU" w:eastAsia="en-AU"/>
        </w:rPr>
        <w:t xml:space="preserve"> by a national panel with regional and national representation</w:t>
      </w:r>
      <w:r w:rsidR="0023667F">
        <w:rPr>
          <w:lang w:val="en-AU" w:eastAsia="en-AU"/>
        </w:rPr>
        <w:t>.</w:t>
      </w:r>
    </w:p>
    <w:p w14:paraId="761F0DDD" w14:textId="77777777" w:rsidR="00DF1D4F" w:rsidRPr="00DB68A8" w:rsidRDefault="00DF1D4F" w:rsidP="00DF1D4F">
      <w:pPr>
        <w:ind w:left="720"/>
        <w:rPr>
          <w:lang w:val="en-AU" w:eastAsia="en-AU"/>
        </w:rPr>
      </w:pPr>
    </w:p>
    <w:p w14:paraId="2063D4B8" w14:textId="77777777" w:rsidR="00DF1D4F" w:rsidRPr="00DB68A8" w:rsidRDefault="00DF1D4F" w:rsidP="00DF1D4F">
      <w:pPr>
        <w:numPr>
          <w:ilvl w:val="1"/>
          <w:numId w:val="1"/>
        </w:numPr>
        <w:tabs>
          <w:tab w:val="clear" w:pos="1440"/>
        </w:tabs>
        <w:ind w:left="720"/>
        <w:rPr>
          <w:b/>
        </w:rPr>
      </w:pPr>
      <w:r w:rsidRPr="00DB68A8">
        <w:rPr>
          <w:b/>
        </w:rPr>
        <w:t>Course fee subsidy</w:t>
      </w:r>
    </w:p>
    <w:p w14:paraId="30E44D05" w14:textId="6719331B" w:rsidR="00DF1D4F" w:rsidRPr="00DB68A8" w:rsidRDefault="00DF1D4F" w:rsidP="00DF1D4F">
      <w:pPr>
        <w:numPr>
          <w:ilvl w:val="0"/>
          <w:numId w:val="3"/>
        </w:numPr>
        <w:tabs>
          <w:tab w:val="clear" w:pos="709"/>
          <w:tab w:val="num" w:pos="1080"/>
        </w:tabs>
        <w:ind w:left="1080"/>
        <w:rPr>
          <w:lang w:val="en-AU" w:eastAsia="en-AU"/>
        </w:rPr>
      </w:pPr>
      <w:r w:rsidRPr="00DB68A8">
        <w:rPr>
          <w:lang w:val="en-AU" w:eastAsia="en-AU"/>
        </w:rPr>
        <w:t>fifty percent subsidy for approved units from LEA</w:t>
      </w:r>
      <w:r w:rsidR="00803A0A">
        <w:rPr>
          <w:lang w:val="en-AU" w:eastAsia="en-AU"/>
        </w:rPr>
        <w:t>.</w:t>
      </w:r>
    </w:p>
    <w:p w14:paraId="416B78CE" w14:textId="400B6A6E" w:rsidR="00DF1D4F" w:rsidRDefault="00302397" w:rsidP="00DF1D4F">
      <w:pPr>
        <w:numPr>
          <w:ilvl w:val="0"/>
          <w:numId w:val="3"/>
        </w:numPr>
        <w:tabs>
          <w:tab w:val="clear" w:pos="709"/>
          <w:tab w:val="num" w:pos="1080"/>
        </w:tabs>
        <w:ind w:left="1080"/>
        <w:rPr>
          <w:lang w:val="en-AU" w:eastAsia="en-AU"/>
        </w:rPr>
      </w:pPr>
      <w:r>
        <w:rPr>
          <w:lang w:val="en-AU" w:eastAsia="en-AU"/>
        </w:rPr>
        <w:t xml:space="preserve">twenty </w:t>
      </w:r>
      <w:r w:rsidR="00DF1D4F" w:rsidRPr="00DB68A8">
        <w:rPr>
          <w:lang w:val="en-AU" w:eastAsia="en-AU"/>
        </w:rPr>
        <w:t>five percent subsidy for approved units of study on successful completion of each unit from the participant’s school</w:t>
      </w:r>
      <w:r w:rsidR="00803A0A">
        <w:rPr>
          <w:lang w:val="en-AU" w:eastAsia="en-AU"/>
        </w:rPr>
        <w:t>.</w:t>
      </w:r>
    </w:p>
    <w:p w14:paraId="53065552" w14:textId="77777777" w:rsidR="00DF1D4F" w:rsidRPr="00DB68A8" w:rsidRDefault="00DF1D4F" w:rsidP="00DF1D4F">
      <w:pPr>
        <w:ind w:left="720"/>
        <w:rPr>
          <w:lang w:val="en-AU" w:eastAsia="en-AU"/>
        </w:rPr>
      </w:pPr>
    </w:p>
    <w:p w14:paraId="35040681" w14:textId="77777777" w:rsidR="00DF1D4F" w:rsidRPr="00DB68A8" w:rsidRDefault="00DF1D4F" w:rsidP="00DF1D4F">
      <w:pPr>
        <w:numPr>
          <w:ilvl w:val="1"/>
          <w:numId w:val="1"/>
        </w:numPr>
        <w:tabs>
          <w:tab w:val="clear" w:pos="1440"/>
        </w:tabs>
        <w:ind w:left="720"/>
        <w:rPr>
          <w:b/>
        </w:rPr>
      </w:pPr>
      <w:r w:rsidRPr="00DB68A8">
        <w:rPr>
          <w:b/>
        </w:rPr>
        <w:t>School support</w:t>
      </w:r>
    </w:p>
    <w:p w14:paraId="767A42ED" w14:textId="29241064" w:rsidR="00DF1D4F" w:rsidRPr="00DB68A8" w:rsidRDefault="00DF1D4F" w:rsidP="00DF1D4F">
      <w:pPr>
        <w:numPr>
          <w:ilvl w:val="0"/>
          <w:numId w:val="3"/>
        </w:numPr>
        <w:tabs>
          <w:tab w:val="clear" w:pos="709"/>
          <w:tab w:val="num" w:pos="1080"/>
        </w:tabs>
        <w:ind w:left="1080"/>
        <w:rPr>
          <w:lang w:val="en-AU" w:eastAsia="en-AU"/>
        </w:rPr>
      </w:pPr>
      <w:r w:rsidRPr="6E93B290">
        <w:rPr>
          <w:lang w:val="en-AU" w:eastAsia="en-AU"/>
        </w:rPr>
        <w:t>identification and encouragement of potential leaders to</w:t>
      </w:r>
      <w:r w:rsidR="4345EC05" w:rsidRPr="6E93B290">
        <w:rPr>
          <w:lang w:val="en-AU" w:eastAsia="en-AU"/>
        </w:rPr>
        <w:t xml:space="preserve"> apply for the LDP</w:t>
      </w:r>
      <w:r w:rsidR="417B80D6" w:rsidRPr="6E93B290">
        <w:rPr>
          <w:lang w:val="en-AU" w:eastAsia="en-AU"/>
        </w:rPr>
        <w:t>.</w:t>
      </w:r>
    </w:p>
    <w:p w14:paraId="4B66638D" w14:textId="775B24B6" w:rsidR="00DF1D4F" w:rsidRPr="00DB68A8" w:rsidRDefault="00DF1D4F" w:rsidP="00DF1D4F">
      <w:pPr>
        <w:numPr>
          <w:ilvl w:val="0"/>
          <w:numId w:val="3"/>
        </w:numPr>
        <w:tabs>
          <w:tab w:val="clear" w:pos="709"/>
          <w:tab w:val="num" w:pos="1080"/>
        </w:tabs>
        <w:ind w:left="1080"/>
        <w:rPr>
          <w:lang w:val="en-AU" w:eastAsia="en-AU"/>
        </w:rPr>
      </w:pPr>
      <w:r w:rsidRPr="6E93B290">
        <w:rPr>
          <w:lang w:val="en-AU" w:eastAsia="en-AU"/>
        </w:rPr>
        <w:t>nurture and</w:t>
      </w:r>
      <w:r w:rsidR="08F858B7" w:rsidRPr="6E93B290">
        <w:rPr>
          <w:lang w:val="en-AU" w:eastAsia="en-AU"/>
        </w:rPr>
        <w:t xml:space="preserve"> show</w:t>
      </w:r>
      <w:r w:rsidRPr="6E93B290">
        <w:rPr>
          <w:lang w:val="en-AU" w:eastAsia="en-AU"/>
        </w:rPr>
        <w:t xml:space="preserve"> interest in participant progress</w:t>
      </w:r>
      <w:r w:rsidR="7770FF7A" w:rsidRPr="6E93B290">
        <w:rPr>
          <w:lang w:val="en-AU" w:eastAsia="en-AU"/>
        </w:rPr>
        <w:t>.</w:t>
      </w:r>
    </w:p>
    <w:p w14:paraId="3205EFF7" w14:textId="7EE98990" w:rsidR="00DF1D4F" w:rsidRPr="00DB68A8" w:rsidRDefault="007913BE" w:rsidP="00DF1D4F">
      <w:pPr>
        <w:numPr>
          <w:ilvl w:val="0"/>
          <w:numId w:val="3"/>
        </w:numPr>
        <w:tabs>
          <w:tab w:val="clear" w:pos="709"/>
          <w:tab w:val="num" w:pos="1080"/>
        </w:tabs>
        <w:ind w:left="1080"/>
      </w:pPr>
      <w:r w:rsidRPr="6E93B290">
        <w:rPr>
          <w:lang w:val="en-AU" w:eastAsia="en-AU"/>
        </w:rPr>
        <w:t>release time</w:t>
      </w:r>
      <w:r w:rsidR="00DF1D4F" w:rsidRPr="6E93B290">
        <w:rPr>
          <w:lang w:val="en-AU" w:eastAsia="en-AU"/>
        </w:rPr>
        <w:t xml:space="preserve"> for official study workshops, </w:t>
      </w:r>
      <w:r w:rsidR="00722DE3" w:rsidRPr="6E93B290">
        <w:rPr>
          <w:lang w:val="en-AU" w:eastAsia="en-AU"/>
        </w:rPr>
        <w:t>LDP</w:t>
      </w:r>
      <w:r w:rsidR="00DF1D4F">
        <w:t xml:space="preserve"> workshops, mentoring interactions</w:t>
      </w:r>
      <w:r w:rsidR="00015299">
        <w:t xml:space="preserve">, </w:t>
      </w:r>
      <w:r w:rsidR="00B5507E">
        <w:t>study release</w:t>
      </w:r>
      <w:r w:rsidR="34625A1B">
        <w:t>.</w:t>
      </w:r>
    </w:p>
    <w:p w14:paraId="28D3A51B" w14:textId="5D365DD7" w:rsidR="00DF1D4F" w:rsidRDefault="00B5507E" w:rsidP="00DF1D4F">
      <w:pPr>
        <w:numPr>
          <w:ilvl w:val="0"/>
          <w:numId w:val="3"/>
        </w:numPr>
        <w:tabs>
          <w:tab w:val="clear" w:pos="709"/>
          <w:tab w:val="num" w:pos="1080"/>
        </w:tabs>
        <w:ind w:left="1080"/>
      </w:pPr>
      <w:r>
        <w:t xml:space="preserve">a </w:t>
      </w:r>
      <w:r w:rsidR="00DF1D4F">
        <w:t>contribution to course study</w:t>
      </w:r>
      <w:r>
        <w:t xml:space="preserve"> of 25%</w:t>
      </w:r>
      <w:r w:rsidR="7B3C3B78">
        <w:t>.</w:t>
      </w:r>
    </w:p>
    <w:p w14:paraId="5A71D67F" w14:textId="77777777" w:rsidR="00DF1D4F" w:rsidRPr="00DB68A8" w:rsidRDefault="00DF1D4F" w:rsidP="00DF1D4F">
      <w:pPr>
        <w:ind w:left="1080"/>
      </w:pPr>
    </w:p>
    <w:p w14:paraId="5C3EB03C" w14:textId="77777777" w:rsidR="00DF1D4F" w:rsidRPr="00DB68A8" w:rsidRDefault="00DF1D4F" w:rsidP="00DF1D4F">
      <w:pPr>
        <w:numPr>
          <w:ilvl w:val="1"/>
          <w:numId w:val="1"/>
        </w:numPr>
        <w:tabs>
          <w:tab w:val="clear" w:pos="1440"/>
        </w:tabs>
        <w:ind w:left="720"/>
        <w:rPr>
          <w:b/>
        </w:rPr>
      </w:pPr>
      <w:r w:rsidRPr="00DB68A8">
        <w:rPr>
          <w:b/>
        </w:rPr>
        <w:t>Regional support</w:t>
      </w:r>
    </w:p>
    <w:p w14:paraId="647A8ABA" w14:textId="1F7C0CDB" w:rsidR="00860E00" w:rsidRDefault="00135E16" w:rsidP="00DF1D4F">
      <w:pPr>
        <w:numPr>
          <w:ilvl w:val="0"/>
          <w:numId w:val="3"/>
        </w:numPr>
        <w:tabs>
          <w:tab w:val="clear" w:pos="709"/>
          <w:tab w:val="num" w:pos="1080"/>
        </w:tabs>
        <w:ind w:left="1080"/>
        <w:rPr>
          <w:lang w:val="en-AU" w:eastAsia="en-AU"/>
        </w:rPr>
      </w:pPr>
      <w:r w:rsidRPr="6E93B290">
        <w:rPr>
          <w:lang w:val="en-AU" w:eastAsia="en-AU"/>
        </w:rPr>
        <w:t>oversight</w:t>
      </w:r>
      <w:r w:rsidR="00DF1D4F" w:rsidRPr="6E93B290">
        <w:rPr>
          <w:lang w:val="en-AU" w:eastAsia="en-AU"/>
        </w:rPr>
        <w:t xml:space="preserve"> of the regional cohort</w:t>
      </w:r>
      <w:r w:rsidR="340B672F" w:rsidRPr="6E93B290">
        <w:rPr>
          <w:lang w:val="en-AU" w:eastAsia="en-AU"/>
        </w:rPr>
        <w:t>.</w:t>
      </w:r>
    </w:p>
    <w:p w14:paraId="36517C70" w14:textId="2286F41E" w:rsidR="00DF1D4F" w:rsidRPr="00DB68A8" w:rsidRDefault="002A737F" w:rsidP="00DF1D4F">
      <w:pPr>
        <w:numPr>
          <w:ilvl w:val="0"/>
          <w:numId w:val="3"/>
        </w:numPr>
        <w:tabs>
          <w:tab w:val="clear" w:pos="709"/>
          <w:tab w:val="num" w:pos="1080"/>
        </w:tabs>
        <w:ind w:left="1080"/>
        <w:rPr>
          <w:lang w:val="en-AU" w:eastAsia="en-AU"/>
        </w:rPr>
      </w:pPr>
      <w:r w:rsidRPr="6E93B290">
        <w:rPr>
          <w:lang w:val="en-AU" w:eastAsia="en-AU"/>
        </w:rPr>
        <w:t>co-construction and contribution to</w:t>
      </w:r>
      <w:r w:rsidR="00DF1D4F" w:rsidRPr="6E93B290">
        <w:rPr>
          <w:lang w:val="en-AU" w:eastAsia="en-AU"/>
        </w:rPr>
        <w:t xml:space="preserve"> workshop events</w:t>
      </w:r>
      <w:r w:rsidR="51932A4E" w:rsidRPr="6E93B290">
        <w:rPr>
          <w:lang w:val="en-AU" w:eastAsia="en-AU"/>
        </w:rPr>
        <w:t>.</w:t>
      </w:r>
    </w:p>
    <w:p w14:paraId="6F1FA7A1" w14:textId="282FE4FF" w:rsidR="00DF1D4F" w:rsidRDefault="004F7096" w:rsidP="00DF1D4F">
      <w:pPr>
        <w:numPr>
          <w:ilvl w:val="0"/>
          <w:numId w:val="3"/>
        </w:numPr>
        <w:tabs>
          <w:tab w:val="clear" w:pos="709"/>
          <w:tab w:val="num" w:pos="1080"/>
        </w:tabs>
        <w:ind w:left="1080"/>
        <w:rPr>
          <w:lang w:val="en-AU" w:eastAsia="en-AU"/>
        </w:rPr>
      </w:pPr>
      <w:r w:rsidRPr="6E93B290">
        <w:rPr>
          <w:lang w:val="en-AU" w:eastAsia="en-AU"/>
        </w:rPr>
        <w:t>support for and sel</w:t>
      </w:r>
      <w:r w:rsidR="002A737F" w:rsidRPr="6E93B290">
        <w:rPr>
          <w:lang w:val="en-AU" w:eastAsia="en-AU"/>
        </w:rPr>
        <w:t>e</w:t>
      </w:r>
      <w:r w:rsidRPr="6E93B290">
        <w:rPr>
          <w:lang w:val="en-AU" w:eastAsia="en-AU"/>
        </w:rPr>
        <w:t xml:space="preserve">ction of </w:t>
      </w:r>
      <w:r w:rsidR="00DF1D4F" w:rsidRPr="6E93B290">
        <w:rPr>
          <w:lang w:val="en-AU" w:eastAsia="en-AU"/>
        </w:rPr>
        <w:t>mentors</w:t>
      </w:r>
      <w:r w:rsidR="7C03B826" w:rsidRPr="6E93B290">
        <w:rPr>
          <w:lang w:val="en-AU" w:eastAsia="en-AU"/>
        </w:rPr>
        <w:t>.</w:t>
      </w:r>
    </w:p>
    <w:p w14:paraId="2C6ECE9D" w14:textId="77777777" w:rsidR="00DF1D4F" w:rsidRPr="00DB68A8" w:rsidRDefault="00DF1D4F" w:rsidP="00DF1D4F">
      <w:pPr>
        <w:ind w:left="1080"/>
        <w:rPr>
          <w:lang w:val="en-AU" w:eastAsia="en-AU"/>
        </w:rPr>
      </w:pPr>
    </w:p>
    <w:p w14:paraId="31F93214" w14:textId="77777777" w:rsidR="00DF1D4F" w:rsidRPr="00DB68A8" w:rsidRDefault="00DF1D4F" w:rsidP="00DF1D4F">
      <w:pPr>
        <w:numPr>
          <w:ilvl w:val="1"/>
          <w:numId w:val="1"/>
        </w:numPr>
        <w:tabs>
          <w:tab w:val="clear" w:pos="1440"/>
        </w:tabs>
        <w:ind w:left="720"/>
        <w:rPr>
          <w:b/>
        </w:rPr>
      </w:pPr>
      <w:r w:rsidRPr="00DB68A8">
        <w:rPr>
          <w:b/>
        </w:rPr>
        <w:t>LEA national support</w:t>
      </w:r>
    </w:p>
    <w:p w14:paraId="40030953" w14:textId="0557AF8E" w:rsidR="00DF1D4F" w:rsidRPr="00DB68A8" w:rsidRDefault="00DF1D4F" w:rsidP="00DF1D4F">
      <w:pPr>
        <w:numPr>
          <w:ilvl w:val="0"/>
          <w:numId w:val="3"/>
        </w:numPr>
        <w:tabs>
          <w:tab w:val="clear" w:pos="709"/>
        </w:tabs>
        <w:ind w:left="1080"/>
        <w:rPr>
          <w:lang w:val="en-AU" w:eastAsia="en-AU"/>
        </w:rPr>
      </w:pPr>
      <w:r w:rsidRPr="6E93B290">
        <w:rPr>
          <w:lang w:val="en-AU" w:eastAsia="en-AU"/>
        </w:rPr>
        <w:t xml:space="preserve">management of the overall program through a team that includes representation from each </w:t>
      </w:r>
      <w:r w:rsidR="7A3E01C5" w:rsidRPr="6E93B290">
        <w:rPr>
          <w:lang w:val="en-AU" w:eastAsia="en-AU"/>
        </w:rPr>
        <w:t>region.</w:t>
      </w:r>
    </w:p>
    <w:p w14:paraId="4F8989BF" w14:textId="44F3FC05" w:rsidR="00DF1D4F" w:rsidRDefault="00DF1D4F" w:rsidP="00DF1D4F">
      <w:pPr>
        <w:numPr>
          <w:ilvl w:val="0"/>
          <w:numId w:val="3"/>
        </w:numPr>
        <w:tabs>
          <w:tab w:val="clear" w:pos="709"/>
          <w:tab w:val="num" w:pos="1080"/>
        </w:tabs>
        <w:ind w:left="1080"/>
        <w:rPr>
          <w:lang w:val="en-AU" w:eastAsia="en-AU"/>
        </w:rPr>
      </w:pPr>
      <w:r w:rsidRPr="6E93B290">
        <w:rPr>
          <w:lang w:val="en-AU" w:eastAsia="en-AU"/>
        </w:rPr>
        <w:t>liaison with providers</w:t>
      </w:r>
      <w:r w:rsidR="004F1CED" w:rsidRPr="6E93B290">
        <w:rPr>
          <w:lang w:val="en-AU" w:eastAsia="en-AU"/>
        </w:rPr>
        <w:t>,</w:t>
      </w:r>
      <w:r w:rsidRPr="6E93B290">
        <w:rPr>
          <w:lang w:val="en-AU" w:eastAsia="en-AU"/>
        </w:rPr>
        <w:t xml:space="preserve"> </w:t>
      </w:r>
      <w:r w:rsidR="009C10CC" w:rsidRPr="6E93B290">
        <w:rPr>
          <w:lang w:val="en-AU" w:eastAsia="en-AU"/>
        </w:rPr>
        <w:t xml:space="preserve">Queensland University of </w:t>
      </w:r>
      <w:r w:rsidR="00F473C3" w:rsidRPr="6E93B290">
        <w:rPr>
          <w:lang w:val="en-AU" w:eastAsia="en-AU"/>
        </w:rPr>
        <w:t>T</w:t>
      </w:r>
      <w:r w:rsidR="009C10CC" w:rsidRPr="6E93B290">
        <w:rPr>
          <w:lang w:val="en-AU" w:eastAsia="en-AU"/>
        </w:rPr>
        <w:t>echnology</w:t>
      </w:r>
      <w:r w:rsidR="00F473C3" w:rsidRPr="6E93B290">
        <w:rPr>
          <w:lang w:val="en-AU" w:eastAsia="en-AU"/>
        </w:rPr>
        <w:t xml:space="preserve"> Professional and Executive Education (QUT</w:t>
      </w:r>
      <w:r w:rsidR="00CF66E1" w:rsidRPr="6E93B290">
        <w:rPr>
          <w:lang w:val="en-AU" w:eastAsia="en-AU"/>
        </w:rPr>
        <w:t>eX)</w:t>
      </w:r>
      <w:r w:rsidRPr="6E93B290">
        <w:rPr>
          <w:lang w:val="en-AU" w:eastAsia="en-AU"/>
        </w:rPr>
        <w:t xml:space="preserve"> and Australian Lutheran College (ALC)</w:t>
      </w:r>
      <w:r w:rsidR="004F1CED" w:rsidRPr="6E93B290">
        <w:rPr>
          <w:lang w:val="en-AU" w:eastAsia="en-AU"/>
        </w:rPr>
        <w:t>,</w:t>
      </w:r>
      <w:r w:rsidRPr="6E93B290">
        <w:rPr>
          <w:lang w:val="en-AU" w:eastAsia="en-AU"/>
        </w:rPr>
        <w:t xml:space="preserve"> for program set up, costs, course delivery and </w:t>
      </w:r>
      <w:r w:rsidR="63645FEB" w:rsidRPr="6E93B290">
        <w:rPr>
          <w:lang w:val="en-AU" w:eastAsia="en-AU"/>
        </w:rPr>
        <w:t>review.</w:t>
      </w:r>
    </w:p>
    <w:p w14:paraId="43DFCB6D" w14:textId="3AA2E8A5" w:rsidR="00EE58ED" w:rsidRPr="00DB68A8" w:rsidRDefault="00EE58ED" w:rsidP="00EE58ED">
      <w:pPr>
        <w:numPr>
          <w:ilvl w:val="0"/>
          <w:numId w:val="3"/>
        </w:numPr>
        <w:tabs>
          <w:tab w:val="clear" w:pos="709"/>
          <w:tab w:val="num" w:pos="1080"/>
        </w:tabs>
        <w:ind w:left="1080"/>
        <w:rPr>
          <w:lang w:val="en-AU" w:eastAsia="en-AU"/>
        </w:rPr>
      </w:pPr>
      <w:r w:rsidRPr="6E93B290">
        <w:rPr>
          <w:lang w:val="en-AU" w:eastAsia="en-AU"/>
        </w:rPr>
        <w:t>co-construction and contribution to workshop events</w:t>
      </w:r>
      <w:r w:rsidR="6D3A98A6" w:rsidRPr="6E93B290">
        <w:rPr>
          <w:lang w:val="en-AU" w:eastAsia="en-AU"/>
        </w:rPr>
        <w:t>.</w:t>
      </w:r>
    </w:p>
    <w:p w14:paraId="2A0CB09A" w14:textId="77777777" w:rsidR="00EE58ED" w:rsidRPr="00DB68A8" w:rsidRDefault="00EE58ED" w:rsidP="00D1779F">
      <w:pPr>
        <w:ind w:left="1080"/>
        <w:rPr>
          <w:lang w:val="en-AU" w:eastAsia="en-AU"/>
        </w:rPr>
      </w:pPr>
    </w:p>
    <w:sectPr w:rsidR="00EE58ED" w:rsidRPr="00DB68A8" w:rsidSect="002A5211">
      <w:footerReference w:type="even" r:id="rId12"/>
      <w:footerReference w:type="default" r:id="rId13"/>
      <w:pgSz w:w="12240" w:h="15840"/>
      <w:pgMar w:top="719" w:right="720" w:bottom="851" w:left="1260" w:header="708" w:footer="3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AE2E2" w14:textId="77777777" w:rsidR="005244C7" w:rsidRDefault="005244C7" w:rsidP="00DF1D4F">
      <w:r>
        <w:separator/>
      </w:r>
    </w:p>
  </w:endnote>
  <w:endnote w:type="continuationSeparator" w:id="0">
    <w:p w14:paraId="7D3DA95B" w14:textId="77777777" w:rsidR="005244C7" w:rsidRDefault="005244C7" w:rsidP="00DF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5D2F" w14:textId="77777777" w:rsidR="00E15C44" w:rsidRDefault="000F4EAD" w:rsidP="005B01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CB902B" w14:textId="77777777" w:rsidR="00E15C44" w:rsidRDefault="005244C7" w:rsidP="00E15C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1D4E" w14:textId="3783CA86" w:rsidR="007E7DEA" w:rsidRPr="00DB68A8" w:rsidRDefault="00207444">
    <w:pPr>
      <w:pStyle w:val="Footer"/>
      <w:rPr>
        <w:sz w:val="12"/>
        <w:szCs w:val="12"/>
      </w:rPr>
    </w:pPr>
    <w:r>
      <w:rPr>
        <w:sz w:val="12"/>
        <w:szCs w:val="12"/>
      </w:rPr>
      <w:t>March 2021</w:t>
    </w:r>
  </w:p>
  <w:p w14:paraId="45FD0D1B" w14:textId="77777777" w:rsidR="000F3F4B" w:rsidRPr="00E15C44" w:rsidRDefault="005244C7" w:rsidP="00E15C44">
    <w:pPr>
      <w:pStyle w:val="Footer"/>
      <w:ind w:right="360"/>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F2BFD" w14:textId="77777777" w:rsidR="005244C7" w:rsidRDefault="005244C7" w:rsidP="00DF1D4F">
      <w:r>
        <w:separator/>
      </w:r>
    </w:p>
  </w:footnote>
  <w:footnote w:type="continuationSeparator" w:id="0">
    <w:p w14:paraId="162B4B59" w14:textId="77777777" w:rsidR="005244C7" w:rsidRDefault="005244C7" w:rsidP="00DF1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E69FA"/>
    <w:multiLevelType w:val="hybridMultilevel"/>
    <w:tmpl w:val="E430C906"/>
    <w:lvl w:ilvl="0" w:tplc="0409000F">
      <w:start w:val="1"/>
      <w:numFmt w:val="decimal"/>
      <w:lvlText w:val="%1."/>
      <w:lvlJc w:val="left"/>
      <w:pPr>
        <w:tabs>
          <w:tab w:val="num" w:pos="720"/>
        </w:tabs>
        <w:ind w:left="720" w:hanging="360"/>
      </w:pPr>
      <w:rPr>
        <w:rFonts w:hint="default"/>
      </w:rPr>
    </w:lvl>
    <w:lvl w:ilvl="1" w:tplc="D6CE32E0">
      <w:start w:val="1"/>
      <w:numFmt w:val="lowerLetter"/>
      <w:lvlText w:val="%2)"/>
      <w:lvlJc w:val="left"/>
      <w:pPr>
        <w:tabs>
          <w:tab w:val="num" w:pos="1440"/>
        </w:tabs>
        <w:ind w:left="1440" w:hanging="360"/>
      </w:pPr>
      <w:rPr>
        <w:rFonts w:hint="default"/>
      </w:rPr>
    </w:lvl>
    <w:lvl w:ilvl="2" w:tplc="BF6AE030">
      <w:start w:val="1"/>
      <w:numFmt w:val="bullet"/>
      <w:lvlText w:val="-"/>
      <w:lvlJc w:val="left"/>
      <w:pPr>
        <w:tabs>
          <w:tab w:val="num" w:pos="2340"/>
        </w:tabs>
        <w:ind w:left="2340" w:hanging="360"/>
      </w:pPr>
      <w:rPr>
        <w:rFonts w:ascii="Arial" w:eastAsia="Times New Roman" w:hAnsi="Arial" w:cs="Arial" w:hint="default"/>
      </w:rPr>
    </w:lvl>
    <w:lvl w:ilvl="3" w:tplc="0C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843455"/>
    <w:multiLevelType w:val="hybridMultilevel"/>
    <w:tmpl w:val="F8BAB2C8"/>
    <w:lvl w:ilvl="0" w:tplc="37980F16">
      <w:start w:val="1"/>
      <w:numFmt w:val="bullet"/>
      <w:lvlText w:val=""/>
      <w:lvlJc w:val="left"/>
      <w:pPr>
        <w:ind w:left="720" w:hanging="360"/>
      </w:pPr>
      <w:rPr>
        <w:rFonts w:ascii="Symbol" w:hAnsi="Symbol" w:hint="default"/>
        <w:color w:val="auto"/>
      </w:rPr>
    </w:lvl>
    <w:lvl w:ilvl="1" w:tplc="37980F16">
      <w:start w:val="1"/>
      <w:numFmt w:val="bullet"/>
      <w:lvlText w:val=""/>
      <w:lvlJc w:val="left"/>
      <w:pPr>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CE62AA"/>
    <w:multiLevelType w:val="hybridMultilevel"/>
    <w:tmpl w:val="325C5434"/>
    <w:lvl w:ilvl="0" w:tplc="0409000F">
      <w:start w:val="1"/>
      <w:numFmt w:val="decimal"/>
      <w:lvlText w:val="%1."/>
      <w:lvlJc w:val="left"/>
      <w:pPr>
        <w:tabs>
          <w:tab w:val="num" w:pos="720"/>
        </w:tabs>
        <w:ind w:left="720" w:hanging="360"/>
      </w:pPr>
      <w:rPr>
        <w:rFonts w:hint="default"/>
      </w:rPr>
    </w:lvl>
    <w:lvl w:ilvl="1" w:tplc="D6CE32E0">
      <w:start w:val="1"/>
      <w:numFmt w:val="lowerLetter"/>
      <w:lvlText w:val="%2)"/>
      <w:lvlJc w:val="left"/>
      <w:pPr>
        <w:tabs>
          <w:tab w:val="num" w:pos="1440"/>
        </w:tabs>
        <w:ind w:left="1440" w:hanging="360"/>
      </w:pPr>
      <w:rPr>
        <w:rFonts w:hint="default"/>
      </w:rPr>
    </w:lvl>
    <w:lvl w:ilvl="2" w:tplc="BF6AE030">
      <w:start w:val="1"/>
      <w:numFmt w:val="bullet"/>
      <w:lvlText w:val="-"/>
      <w:lvlJc w:val="left"/>
      <w:pPr>
        <w:tabs>
          <w:tab w:val="num" w:pos="2340"/>
        </w:tabs>
        <w:ind w:left="2340" w:hanging="360"/>
      </w:pPr>
      <w:rPr>
        <w:rFonts w:ascii="Arial" w:eastAsia="Times New Roman" w:hAnsi="Arial" w:cs="Aria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D03732"/>
    <w:multiLevelType w:val="hybridMultilevel"/>
    <w:tmpl w:val="9116A4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6DA7EC3"/>
    <w:multiLevelType w:val="hybridMultilevel"/>
    <w:tmpl w:val="CBBA359A"/>
    <w:lvl w:ilvl="0" w:tplc="37980F16">
      <w:start w:val="1"/>
      <w:numFmt w:val="bullet"/>
      <w:lvlText w:val=""/>
      <w:lvlJc w:val="left"/>
      <w:pPr>
        <w:tabs>
          <w:tab w:val="num" w:pos="709"/>
        </w:tabs>
        <w:ind w:left="709" w:hanging="360"/>
      </w:pPr>
      <w:rPr>
        <w:rFonts w:ascii="Symbol" w:hAnsi="Symbol" w:hint="default"/>
        <w:color w:val="auto"/>
      </w:rPr>
    </w:lvl>
    <w:lvl w:ilvl="1" w:tplc="0C090003">
      <w:start w:val="1"/>
      <w:numFmt w:val="bullet"/>
      <w:lvlText w:val="o"/>
      <w:lvlJc w:val="left"/>
      <w:pPr>
        <w:tabs>
          <w:tab w:val="num" w:pos="1429"/>
        </w:tabs>
        <w:ind w:left="1429" w:hanging="360"/>
      </w:pPr>
      <w:rPr>
        <w:rFonts w:ascii="Courier New" w:hAnsi="Courier New" w:cs="Courier New" w:hint="default"/>
      </w:rPr>
    </w:lvl>
    <w:lvl w:ilvl="2" w:tplc="0C090005" w:tentative="1">
      <w:start w:val="1"/>
      <w:numFmt w:val="bullet"/>
      <w:lvlText w:val=""/>
      <w:lvlJc w:val="left"/>
      <w:pPr>
        <w:tabs>
          <w:tab w:val="num" w:pos="2149"/>
        </w:tabs>
        <w:ind w:left="2149" w:hanging="360"/>
      </w:pPr>
      <w:rPr>
        <w:rFonts w:ascii="Wingdings" w:hAnsi="Wingdings" w:hint="default"/>
      </w:rPr>
    </w:lvl>
    <w:lvl w:ilvl="3" w:tplc="0C090001" w:tentative="1">
      <w:start w:val="1"/>
      <w:numFmt w:val="bullet"/>
      <w:lvlText w:val=""/>
      <w:lvlJc w:val="left"/>
      <w:pPr>
        <w:tabs>
          <w:tab w:val="num" w:pos="2869"/>
        </w:tabs>
        <w:ind w:left="2869" w:hanging="360"/>
      </w:pPr>
      <w:rPr>
        <w:rFonts w:ascii="Symbol" w:hAnsi="Symbol" w:hint="default"/>
      </w:rPr>
    </w:lvl>
    <w:lvl w:ilvl="4" w:tplc="0C090003" w:tentative="1">
      <w:start w:val="1"/>
      <w:numFmt w:val="bullet"/>
      <w:lvlText w:val="o"/>
      <w:lvlJc w:val="left"/>
      <w:pPr>
        <w:tabs>
          <w:tab w:val="num" w:pos="3589"/>
        </w:tabs>
        <w:ind w:left="3589" w:hanging="360"/>
      </w:pPr>
      <w:rPr>
        <w:rFonts w:ascii="Courier New" w:hAnsi="Courier New" w:cs="Courier New" w:hint="default"/>
      </w:rPr>
    </w:lvl>
    <w:lvl w:ilvl="5" w:tplc="0C090005" w:tentative="1">
      <w:start w:val="1"/>
      <w:numFmt w:val="bullet"/>
      <w:lvlText w:val=""/>
      <w:lvlJc w:val="left"/>
      <w:pPr>
        <w:tabs>
          <w:tab w:val="num" w:pos="4309"/>
        </w:tabs>
        <w:ind w:left="4309" w:hanging="360"/>
      </w:pPr>
      <w:rPr>
        <w:rFonts w:ascii="Wingdings" w:hAnsi="Wingdings" w:hint="default"/>
      </w:rPr>
    </w:lvl>
    <w:lvl w:ilvl="6" w:tplc="0C090001" w:tentative="1">
      <w:start w:val="1"/>
      <w:numFmt w:val="bullet"/>
      <w:lvlText w:val=""/>
      <w:lvlJc w:val="left"/>
      <w:pPr>
        <w:tabs>
          <w:tab w:val="num" w:pos="5029"/>
        </w:tabs>
        <w:ind w:left="5029" w:hanging="360"/>
      </w:pPr>
      <w:rPr>
        <w:rFonts w:ascii="Symbol" w:hAnsi="Symbol" w:hint="default"/>
      </w:rPr>
    </w:lvl>
    <w:lvl w:ilvl="7" w:tplc="0C090003" w:tentative="1">
      <w:start w:val="1"/>
      <w:numFmt w:val="bullet"/>
      <w:lvlText w:val="o"/>
      <w:lvlJc w:val="left"/>
      <w:pPr>
        <w:tabs>
          <w:tab w:val="num" w:pos="5749"/>
        </w:tabs>
        <w:ind w:left="5749" w:hanging="360"/>
      </w:pPr>
      <w:rPr>
        <w:rFonts w:ascii="Courier New" w:hAnsi="Courier New" w:cs="Courier New" w:hint="default"/>
      </w:rPr>
    </w:lvl>
    <w:lvl w:ilvl="8" w:tplc="0C090005" w:tentative="1">
      <w:start w:val="1"/>
      <w:numFmt w:val="bullet"/>
      <w:lvlText w:val=""/>
      <w:lvlJc w:val="left"/>
      <w:pPr>
        <w:tabs>
          <w:tab w:val="num" w:pos="6469"/>
        </w:tabs>
        <w:ind w:left="6469" w:hanging="360"/>
      </w:pPr>
      <w:rPr>
        <w:rFonts w:ascii="Wingdings" w:hAnsi="Wingdings" w:hint="default"/>
      </w:rPr>
    </w:lvl>
  </w:abstractNum>
  <w:abstractNum w:abstractNumId="5" w15:restartNumberingAfterBreak="0">
    <w:nsid w:val="4D823009"/>
    <w:multiLevelType w:val="hybridMultilevel"/>
    <w:tmpl w:val="0B96C5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43361603">
    <w:abstractNumId w:val="2"/>
  </w:num>
  <w:num w:numId="2" w16cid:durableId="1491096254">
    <w:abstractNumId w:val="0"/>
  </w:num>
  <w:num w:numId="3" w16cid:durableId="1044251533">
    <w:abstractNumId w:val="4"/>
  </w:num>
  <w:num w:numId="4" w16cid:durableId="341006513">
    <w:abstractNumId w:val="1"/>
  </w:num>
  <w:num w:numId="5" w16cid:durableId="401049">
    <w:abstractNumId w:val="5"/>
  </w:num>
  <w:num w:numId="6" w16cid:durableId="1119224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4F"/>
    <w:rsid w:val="00015299"/>
    <w:rsid w:val="00060B58"/>
    <w:rsid w:val="000821B2"/>
    <w:rsid w:val="000851EA"/>
    <w:rsid w:val="000A42B7"/>
    <w:rsid w:val="000A5C38"/>
    <w:rsid w:val="000A7DFD"/>
    <w:rsid w:val="000C0912"/>
    <w:rsid w:val="000C46B7"/>
    <w:rsid w:val="000C4739"/>
    <w:rsid w:val="000D5A95"/>
    <w:rsid w:val="000E1570"/>
    <w:rsid w:val="000E2F16"/>
    <w:rsid w:val="000E6556"/>
    <w:rsid w:val="000F4EAD"/>
    <w:rsid w:val="00114324"/>
    <w:rsid w:val="001208A1"/>
    <w:rsid w:val="00121693"/>
    <w:rsid w:val="00134900"/>
    <w:rsid w:val="001359E8"/>
    <w:rsid w:val="00135E16"/>
    <w:rsid w:val="00164A2F"/>
    <w:rsid w:val="00183B05"/>
    <w:rsid w:val="00192959"/>
    <w:rsid w:val="001A2325"/>
    <w:rsid w:val="001A266B"/>
    <w:rsid w:val="001C1D64"/>
    <w:rsid w:val="001C63F9"/>
    <w:rsid w:val="001F0345"/>
    <w:rsid w:val="002007BB"/>
    <w:rsid w:val="00201B5A"/>
    <w:rsid w:val="00205273"/>
    <w:rsid w:val="00207444"/>
    <w:rsid w:val="002106A5"/>
    <w:rsid w:val="002247CA"/>
    <w:rsid w:val="0023516A"/>
    <w:rsid w:val="0023667F"/>
    <w:rsid w:val="00250E95"/>
    <w:rsid w:val="0027403E"/>
    <w:rsid w:val="00275309"/>
    <w:rsid w:val="00277FE1"/>
    <w:rsid w:val="00281821"/>
    <w:rsid w:val="00281D91"/>
    <w:rsid w:val="00291CC2"/>
    <w:rsid w:val="002A5211"/>
    <w:rsid w:val="002A737F"/>
    <w:rsid w:val="002B1D00"/>
    <w:rsid w:val="002D3AD0"/>
    <w:rsid w:val="002D6A17"/>
    <w:rsid w:val="002E1079"/>
    <w:rsid w:val="002E21DD"/>
    <w:rsid w:val="003002A5"/>
    <w:rsid w:val="00302397"/>
    <w:rsid w:val="003210A7"/>
    <w:rsid w:val="00342EA2"/>
    <w:rsid w:val="00354808"/>
    <w:rsid w:val="00375E32"/>
    <w:rsid w:val="00382A84"/>
    <w:rsid w:val="0038676D"/>
    <w:rsid w:val="00390C7E"/>
    <w:rsid w:val="003C52B6"/>
    <w:rsid w:val="003D4BA5"/>
    <w:rsid w:val="003D6210"/>
    <w:rsid w:val="00411832"/>
    <w:rsid w:val="00433E48"/>
    <w:rsid w:val="00443E98"/>
    <w:rsid w:val="0045293E"/>
    <w:rsid w:val="00457111"/>
    <w:rsid w:val="00480DC4"/>
    <w:rsid w:val="004A560E"/>
    <w:rsid w:val="004A66F7"/>
    <w:rsid w:val="004C3047"/>
    <w:rsid w:val="004F09C3"/>
    <w:rsid w:val="004F1CED"/>
    <w:rsid w:val="004F7096"/>
    <w:rsid w:val="0051731B"/>
    <w:rsid w:val="005244C7"/>
    <w:rsid w:val="00525418"/>
    <w:rsid w:val="005303EE"/>
    <w:rsid w:val="005440D9"/>
    <w:rsid w:val="005528D2"/>
    <w:rsid w:val="0055774E"/>
    <w:rsid w:val="00587F7A"/>
    <w:rsid w:val="005B1C36"/>
    <w:rsid w:val="005B7FD3"/>
    <w:rsid w:val="005D15F9"/>
    <w:rsid w:val="00630A7F"/>
    <w:rsid w:val="0063692F"/>
    <w:rsid w:val="00660021"/>
    <w:rsid w:val="0068432D"/>
    <w:rsid w:val="006B0BDC"/>
    <w:rsid w:val="006B4314"/>
    <w:rsid w:val="006C5F20"/>
    <w:rsid w:val="006E25EE"/>
    <w:rsid w:val="006E7FF1"/>
    <w:rsid w:val="006F4AA3"/>
    <w:rsid w:val="0070330E"/>
    <w:rsid w:val="00711282"/>
    <w:rsid w:val="00714AEF"/>
    <w:rsid w:val="00716835"/>
    <w:rsid w:val="00722DE3"/>
    <w:rsid w:val="007277C8"/>
    <w:rsid w:val="007530BD"/>
    <w:rsid w:val="00756853"/>
    <w:rsid w:val="007672CE"/>
    <w:rsid w:val="007909F8"/>
    <w:rsid w:val="007913BE"/>
    <w:rsid w:val="007D1DD4"/>
    <w:rsid w:val="007D3B3D"/>
    <w:rsid w:val="007D5432"/>
    <w:rsid w:val="007E7178"/>
    <w:rsid w:val="00803A0A"/>
    <w:rsid w:val="00820017"/>
    <w:rsid w:val="0084791B"/>
    <w:rsid w:val="0085214F"/>
    <w:rsid w:val="00860E00"/>
    <w:rsid w:val="008628F2"/>
    <w:rsid w:val="00870695"/>
    <w:rsid w:val="008940D4"/>
    <w:rsid w:val="008C2889"/>
    <w:rsid w:val="008D16F7"/>
    <w:rsid w:val="008D490B"/>
    <w:rsid w:val="008E6D5B"/>
    <w:rsid w:val="008F6498"/>
    <w:rsid w:val="009259E8"/>
    <w:rsid w:val="00926889"/>
    <w:rsid w:val="00935E85"/>
    <w:rsid w:val="0098160E"/>
    <w:rsid w:val="0098620D"/>
    <w:rsid w:val="009924BE"/>
    <w:rsid w:val="00996A41"/>
    <w:rsid w:val="00997AA8"/>
    <w:rsid w:val="009C10CC"/>
    <w:rsid w:val="00A055ED"/>
    <w:rsid w:val="00A17E08"/>
    <w:rsid w:val="00A24382"/>
    <w:rsid w:val="00A431F0"/>
    <w:rsid w:val="00AA565A"/>
    <w:rsid w:val="00AB046D"/>
    <w:rsid w:val="00AB65E4"/>
    <w:rsid w:val="00AB6D69"/>
    <w:rsid w:val="00AD5117"/>
    <w:rsid w:val="00AE1466"/>
    <w:rsid w:val="00AE311D"/>
    <w:rsid w:val="00AE7F76"/>
    <w:rsid w:val="00B16767"/>
    <w:rsid w:val="00B33C72"/>
    <w:rsid w:val="00B342E8"/>
    <w:rsid w:val="00B47636"/>
    <w:rsid w:val="00B47CDF"/>
    <w:rsid w:val="00B54408"/>
    <w:rsid w:val="00B5507E"/>
    <w:rsid w:val="00B60174"/>
    <w:rsid w:val="00B6062F"/>
    <w:rsid w:val="00B6499E"/>
    <w:rsid w:val="00B65A91"/>
    <w:rsid w:val="00B819F7"/>
    <w:rsid w:val="00B83FBC"/>
    <w:rsid w:val="00B96448"/>
    <w:rsid w:val="00B9656D"/>
    <w:rsid w:val="00BB1FC7"/>
    <w:rsid w:val="00BB5C95"/>
    <w:rsid w:val="00BF094D"/>
    <w:rsid w:val="00C06C6A"/>
    <w:rsid w:val="00C106AE"/>
    <w:rsid w:val="00C1698C"/>
    <w:rsid w:val="00C21EAA"/>
    <w:rsid w:val="00C31C74"/>
    <w:rsid w:val="00C637D4"/>
    <w:rsid w:val="00C73ED4"/>
    <w:rsid w:val="00C84513"/>
    <w:rsid w:val="00CD76FB"/>
    <w:rsid w:val="00CE63EC"/>
    <w:rsid w:val="00CF2D90"/>
    <w:rsid w:val="00CF66E1"/>
    <w:rsid w:val="00D1074D"/>
    <w:rsid w:val="00D10E4B"/>
    <w:rsid w:val="00D15F0C"/>
    <w:rsid w:val="00D1779F"/>
    <w:rsid w:val="00D45AE6"/>
    <w:rsid w:val="00D534F2"/>
    <w:rsid w:val="00D542B2"/>
    <w:rsid w:val="00D67471"/>
    <w:rsid w:val="00D836A0"/>
    <w:rsid w:val="00DB7831"/>
    <w:rsid w:val="00DD19BC"/>
    <w:rsid w:val="00DE357D"/>
    <w:rsid w:val="00DF1D4F"/>
    <w:rsid w:val="00E04AF7"/>
    <w:rsid w:val="00E16508"/>
    <w:rsid w:val="00E16BDF"/>
    <w:rsid w:val="00E33567"/>
    <w:rsid w:val="00E546E9"/>
    <w:rsid w:val="00E65E31"/>
    <w:rsid w:val="00E81AF7"/>
    <w:rsid w:val="00E94204"/>
    <w:rsid w:val="00EA5958"/>
    <w:rsid w:val="00EA68E8"/>
    <w:rsid w:val="00EB038A"/>
    <w:rsid w:val="00EB39C8"/>
    <w:rsid w:val="00EB448A"/>
    <w:rsid w:val="00EB6138"/>
    <w:rsid w:val="00ED35C2"/>
    <w:rsid w:val="00EE58ED"/>
    <w:rsid w:val="00EE5F8A"/>
    <w:rsid w:val="00F20CA8"/>
    <w:rsid w:val="00F43646"/>
    <w:rsid w:val="00F473C3"/>
    <w:rsid w:val="00F704AE"/>
    <w:rsid w:val="00F72205"/>
    <w:rsid w:val="00F75270"/>
    <w:rsid w:val="00F85986"/>
    <w:rsid w:val="00F960AB"/>
    <w:rsid w:val="00FA3118"/>
    <w:rsid w:val="00FC25CF"/>
    <w:rsid w:val="00FC5199"/>
    <w:rsid w:val="00FD4CE6"/>
    <w:rsid w:val="00FE4324"/>
    <w:rsid w:val="00FF58FD"/>
    <w:rsid w:val="018C7447"/>
    <w:rsid w:val="058FD8C7"/>
    <w:rsid w:val="076F7127"/>
    <w:rsid w:val="08F858B7"/>
    <w:rsid w:val="0C95ECE2"/>
    <w:rsid w:val="0D81C24F"/>
    <w:rsid w:val="129D5FB3"/>
    <w:rsid w:val="1AE534E8"/>
    <w:rsid w:val="1CEFD8AB"/>
    <w:rsid w:val="230E05CB"/>
    <w:rsid w:val="2E8FCEE2"/>
    <w:rsid w:val="30A9646B"/>
    <w:rsid w:val="340B672F"/>
    <w:rsid w:val="34625A1B"/>
    <w:rsid w:val="386882EF"/>
    <w:rsid w:val="392349B2"/>
    <w:rsid w:val="399C1A06"/>
    <w:rsid w:val="417B80D6"/>
    <w:rsid w:val="43180C8C"/>
    <w:rsid w:val="4345EC05"/>
    <w:rsid w:val="448DFB8E"/>
    <w:rsid w:val="45F2BCF2"/>
    <w:rsid w:val="468E2FC0"/>
    <w:rsid w:val="47CA8858"/>
    <w:rsid w:val="4D2EFCE3"/>
    <w:rsid w:val="4EE54514"/>
    <w:rsid w:val="4F977429"/>
    <w:rsid w:val="51932A4E"/>
    <w:rsid w:val="51D483E7"/>
    <w:rsid w:val="5374485F"/>
    <w:rsid w:val="5663A609"/>
    <w:rsid w:val="59DADEC3"/>
    <w:rsid w:val="5C9F4E29"/>
    <w:rsid w:val="5E886611"/>
    <w:rsid w:val="63645FEB"/>
    <w:rsid w:val="64E67438"/>
    <w:rsid w:val="6543B2B3"/>
    <w:rsid w:val="65B00FDB"/>
    <w:rsid w:val="69046061"/>
    <w:rsid w:val="6D3A98A6"/>
    <w:rsid w:val="6E6C4492"/>
    <w:rsid w:val="6E93B290"/>
    <w:rsid w:val="6F4B573A"/>
    <w:rsid w:val="73D76B61"/>
    <w:rsid w:val="7770FF7A"/>
    <w:rsid w:val="7A3E01C5"/>
    <w:rsid w:val="7B3C3B78"/>
    <w:rsid w:val="7BE8F680"/>
    <w:rsid w:val="7C03B826"/>
    <w:rsid w:val="7F2097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reet"/>
  <w:shapeDefaults>
    <o:shapedefaults v:ext="edit" spidmax="1026"/>
    <o:shapelayout v:ext="edit">
      <o:idmap v:ext="edit" data="1"/>
    </o:shapelayout>
  </w:shapeDefaults>
  <w:decimalSymbol w:val="."/>
  <w:listSeparator w:val=","/>
  <w14:docId w14:val="31E3ECA0"/>
  <w15:chartTrackingRefBased/>
  <w15:docId w15:val="{C37F29E9-C5C6-4621-9DAA-95D5CC18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D4F"/>
    <w:pPr>
      <w:spacing w:after="0" w:line="240" w:lineRule="auto"/>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1D4F"/>
    <w:pPr>
      <w:tabs>
        <w:tab w:val="center" w:pos="4320"/>
        <w:tab w:val="right" w:pos="8640"/>
      </w:tabs>
    </w:pPr>
  </w:style>
  <w:style w:type="character" w:customStyle="1" w:styleId="FooterChar">
    <w:name w:val="Footer Char"/>
    <w:basedOn w:val="DefaultParagraphFont"/>
    <w:link w:val="Footer"/>
    <w:uiPriority w:val="99"/>
    <w:rsid w:val="00DF1D4F"/>
    <w:rPr>
      <w:rFonts w:ascii="Arial" w:eastAsia="Times New Roman" w:hAnsi="Arial" w:cs="Times New Roman"/>
      <w:sz w:val="20"/>
      <w:szCs w:val="20"/>
      <w:lang w:val="en-US"/>
    </w:rPr>
  </w:style>
  <w:style w:type="paragraph" w:styleId="BodyTextIndent">
    <w:name w:val="Body Text Indent"/>
    <w:basedOn w:val="Normal"/>
    <w:link w:val="BodyTextIndentChar"/>
    <w:rsid w:val="00DF1D4F"/>
    <w:pPr>
      <w:ind w:left="709" w:hanging="709"/>
    </w:pPr>
    <w:rPr>
      <w:sz w:val="22"/>
      <w:lang w:val="en-AU" w:eastAsia="en-AU"/>
    </w:rPr>
  </w:style>
  <w:style w:type="character" w:customStyle="1" w:styleId="BodyTextIndentChar">
    <w:name w:val="Body Text Indent Char"/>
    <w:basedOn w:val="DefaultParagraphFont"/>
    <w:link w:val="BodyTextIndent"/>
    <w:rsid w:val="00DF1D4F"/>
    <w:rPr>
      <w:rFonts w:ascii="Arial" w:eastAsia="Times New Roman" w:hAnsi="Arial" w:cs="Times New Roman"/>
      <w:szCs w:val="20"/>
      <w:lang w:eastAsia="en-AU"/>
    </w:rPr>
  </w:style>
  <w:style w:type="character" w:styleId="PageNumber">
    <w:name w:val="page number"/>
    <w:basedOn w:val="DefaultParagraphFont"/>
    <w:rsid w:val="00DF1D4F"/>
  </w:style>
  <w:style w:type="paragraph" w:styleId="Header">
    <w:name w:val="header"/>
    <w:basedOn w:val="Normal"/>
    <w:link w:val="HeaderChar"/>
    <w:uiPriority w:val="99"/>
    <w:unhideWhenUsed/>
    <w:rsid w:val="00DF1D4F"/>
    <w:pPr>
      <w:tabs>
        <w:tab w:val="center" w:pos="4513"/>
        <w:tab w:val="right" w:pos="9026"/>
      </w:tabs>
    </w:pPr>
  </w:style>
  <w:style w:type="character" w:customStyle="1" w:styleId="HeaderChar">
    <w:name w:val="Header Char"/>
    <w:basedOn w:val="DefaultParagraphFont"/>
    <w:link w:val="Header"/>
    <w:uiPriority w:val="99"/>
    <w:rsid w:val="00DF1D4F"/>
    <w:rPr>
      <w:rFonts w:ascii="Arial" w:eastAsia="Times New Roman" w:hAnsi="Arial" w:cs="Times New Roman"/>
      <w:sz w:val="20"/>
      <w:szCs w:val="20"/>
      <w:lang w:val="en-US"/>
    </w:rPr>
  </w:style>
  <w:style w:type="paragraph" w:styleId="NoSpacing">
    <w:name w:val="No Spacing"/>
    <w:uiPriority w:val="1"/>
    <w:qFormat/>
    <w:rsid w:val="00ED35C2"/>
    <w:pPr>
      <w:spacing w:after="0" w:line="240" w:lineRule="auto"/>
    </w:pPr>
  </w:style>
  <w:style w:type="paragraph" w:styleId="ListParagraph">
    <w:name w:val="List Paragraph"/>
    <w:basedOn w:val="Normal"/>
    <w:uiPriority w:val="34"/>
    <w:qFormat/>
    <w:rsid w:val="000F4EAD"/>
    <w:pPr>
      <w:ind w:left="720"/>
      <w:contextualSpacing/>
    </w:pPr>
  </w:style>
  <w:style w:type="paragraph" w:styleId="BalloonText">
    <w:name w:val="Balloon Text"/>
    <w:basedOn w:val="Normal"/>
    <w:link w:val="BalloonTextChar"/>
    <w:uiPriority w:val="99"/>
    <w:semiHidden/>
    <w:unhideWhenUsed/>
    <w:rsid w:val="002A52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211"/>
    <w:rPr>
      <w:rFonts w:ascii="Segoe UI" w:eastAsia="Times New Roman" w:hAnsi="Segoe UI" w:cs="Segoe UI"/>
      <w:sz w:val="18"/>
      <w:szCs w:val="18"/>
      <w:lang w:val="en-US"/>
    </w:rPr>
  </w:style>
  <w:style w:type="paragraph" w:styleId="Revision">
    <w:name w:val="Revision"/>
    <w:hidden/>
    <w:uiPriority w:val="99"/>
    <w:semiHidden/>
    <w:rsid w:val="00E94204"/>
    <w:pPr>
      <w:spacing w:after="0" w:line="240" w:lineRule="auto"/>
    </w:pPr>
    <w:rPr>
      <w:rFonts w:ascii="Arial" w:eastAsia="Times New Roman" w:hAnsi="Arial" w:cs="Times New Roman"/>
      <w:sz w:val="20"/>
      <w:szCs w:val="20"/>
      <w:lang w:val="en-US"/>
    </w:rPr>
  </w:style>
  <w:style w:type="character" w:styleId="Hyperlink">
    <w:name w:val="Hyperlink"/>
    <w:basedOn w:val="DefaultParagraphFont"/>
    <w:uiPriority w:val="99"/>
    <w:unhideWhenUsed/>
    <w:rsid w:val="006B0BDC"/>
    <w:rPr>
      <w:color w:val="0563C1" w:themeColor="hyperlink"/>
      <w:u w:val="single"/>
    </w:rPr>
  </w:style>
  <w:style w:type="character" w:styleId="UnresolvedMention">
    <w:name w:val="Unresolved Mention"/>
    <w:basedOn w:val="DefaultParagraphFont"/>
    <w:uiPriority w:val="99"/>
    <w:semiHidden/>
    <w:unhideWhenUsed/>
    <w:rsid w:val="006B0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cd0077-51ce-45f7-93e6-7c536d8bd66e" xsi:nil="true"/>
    <lcf76f155ced4ddcb4097134ff3c332f xmlns="b1ce85a1-e71a-4533-8901-b9eddb1e4c7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9E6933B9996144BD98159ED27EEBD1" ma:contentTypeVersion="14" ma:contentTypeDescription="Create a new document." ma:contentTypeScope="" ma:versionID="0e09b44a0386daebfca5b5ad0a42358c">
  <xsd:schema xmlns:xsd="http://www.w3.org/2001/XMLSchema" xmlns:xs="http://www.w3.org/2001/XMLSchema" xmlns:p="http://schemas.microsoft.com/office/2006/metadata/properties" xmlns:ns2="b1ce85a1-e71a-4533-8901-b9eddb1e4c75" xmlns:ns3="39cd0077-51ce-45f7-93e6-7c536d8bd66e" targetNamespace="http://schemas.microsoft.com/office/2006/metadata/properties" ma:root="true" ma:fieldsID="212d60a33ed25bc244fd4e68240f8b4c" ns2:_="" ns3:_="">
    <xsd:import namespace="b1ce85a1-e71a-4533-8901-b9eddb1e4c75"/>
    <xsd:import namespace="39cd0077-51ce-45f7-93e6-7c536d8bd6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e85a1-e71a-4533-8901-b9eddb1e4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cd0077-51ce-45f7-93e6-7c536d8bd6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8fcbacc-cb6f-462f-8f12-94a404174656}" ma:internalName="TaxCatchAll" ma:showField="CatchAllData" ma:web="39cd0077-51ce-45f7-93e6-7c536d8bd6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E09B7C-274B-4AD0-A118-F5B433D6F49A}">
  <ds:schemaRefs>
    <ds:schemaRef ds:uri="http://schemas.microsoft.com/office/2006/metadata/properties"/>
    <ds:schemaRef ds:uri="http://schemas.microsoft.com/office/infopath/2007/PartnerControls"/>
    <ds:schemaRef ds:uri="39cd0077-51ce-45f7-93e6-7c536d8bd66e"/>
    <ds:schemaRef ds:uri="b1ce85a1-e71a-4533-8901-b9eddb1e4c75"/>
  </ds:schemaRefs>
</ds:datastoreItem>
</file>

<file path=customXml/itemProps2.xml><?xml version="1.0" encoding="utf-8"?>
<ds:datastoreItem xmlns:ds="http://schemas.openxmlformats.org/officeDocument/2006/customXml" ds:itemID="{BC51F5FA-1CC6-4F65-AD31-C5FD001D5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e85a1-e71a-4533-8901-b9eddb1e4c75"/>
    <ds:schemaRef ds:uri="39cd0077-51ce-45f7-93e6-7c536d8bd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0D697C-62AC-4FFA-8CD0-81210E84AA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1056</Words>
  <Characters>6022</Characters>
  <Application>Microsoft Office Word</Application>
  <DocSecurity>0</DocSecurity>
  <Lines>50</Lines>
  <Paragraphs>14</Paragraphs>
  <ScaleCrop>false</ScaleCrop>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 Shane</dc:creator>
  <cp:keywords/>
  <dc:description/>
  <cp:lastModifiedBy>Eckermann Dianne</cp:lastModifiedBy>
  <cp:revision>13</cp:revision>
  <cp:lastPrinted>2021-03-19T01:31:00Z</cp:lastPrinted>
  <dcterms:created xsi:type="dcterms:W3CDTF">2021-03-17T23:49:00Z</dcterms:created>
  <dcterms:modified xsi:type="dcterms:W3CDTF">2022-08-30T04:16:00Z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0x010100C89E6933B9996144BD98159ED27EEBD1</vt:lpwstr>
  </property>
  <property fmtid="{D5CDD505-2E9C-101B-9397-08002B2CF9AE}" pid="3" name="MediaServiceImageTags">
    <vt:lpwstr/>
  </property>
</Properties>
</file>