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64F" w:rsidRPr="007331BD" w:rsidRDefault="0093764F" w:rsidP="0093764F">
      <w:pPr>
        <w:pStyle w:val="NormalWeb"/>
        <w:spacing w:before="0" w:beforeAutospacing="0" w:after="0" w:afterAutospacing="0"/>
        <w:rPr>
          <w:rFonts w:ascii="Arial" w:hAnsi="Arial" w:cs="Arial"/>
          <w:color w:val="004681"/>
          <w:sz w:val="32"/>
          <w:szCs w:val="32"/>
          <w:lang w:val="en-AU" w:eastAsia="en-US"/>
        </w:rPr>
      </w:pPr>
      <w:r w:rsidRPr="007331BD">
        <w:rPr>
          <w:rFonts w:ascii="Arial" w:hAnsi="Arial" w:cs="Arial"/>
          <w:color w:val="004681"/>
          <w:sz w:val="32"/>
          <w:szCs w:val="32"/>
          <w:lang w:val="en-AU" w:eastAsia="en-US"/>
        </w:rPr>
        <w:t>Christian Studies in a Lutheran school or early childhood service…</w:t>
      </w:r>
    </w:p>
    <w:p w:rsidR="0093764F" w:rsidRDefault="0093764F" w:rsidP="0093764F">
      <w:pPr>
        <w:textAlignment w:val="baseline"/>
        <w:rPr>
          <w:rFonts w:ascii="Arial" w:eastAsia="Arial" w:hAnsi="Arial" w:cs="Arial"/>
          <w:sz w:val="20"/>
          <w:szCs w:val="20"/>
        </w:rPr>
      </w:pPr>
      <w:r w:rsidRPr="007331BD">
        <w:rPr>
          <w:rFonts w:ascii="Arial" w:eastAsia="Arial" w:hAnsi="Arial" w:cs="Arial"/>
          <w:sz w:val="20"/>
          <w:szCs w:val="20"/>
        </w:rPr>
        <w:t xml:space="preserve">It is essential that both facilitators and participants recognise Equip 2 as a continuation of the journey begun in Equip 1. </w:t>
      </w:r>
      <w:r>
        <w:rPr>
          <w:rFonts w:ascii="Arial" w:eastAsia="Arial" w:hAnsi="Arial" w:cs="Arial"/>
          <w:sz w:val="20"/>
          <w:szCs w:val="20"/>
        </w:rPr>
        <w:t>P</w:t>
      </w:r>
      <w:r w:rsidRPr="007331BD">
        <w:rPr>
          <w:rFonts w:ascii="Arial" w:eastAsia="Arial" w:hAnsi="Arial" w:cs="Arial"/>
          <w:sz w:val="20"/>
          <w:szCs w:val="20"/>
        </w:rPr>
        <w:t xml:space="preserve">articipants will continue to build on their understandings of the nature and purpose of Christian Studies in Lutheran </w:t>
      </w:r>
      <w:r>
        <w:rPr>
          <w:rFonts w:ascii="Arial" w:eastAsia="Arial" w:hAnsi="Arial" w:cs="Arial"/>
          <w:sz w:val="20"/>
          <w:szCs w:val="20"/>
        </w:rPr>
        <w:t>e</w:t>
      </w:r>
      <w:r w:rsidRPr="007331BD">
        <w:rPr>
          <w:rFonts w:ascii="Arial" w:eastAsia="Arial" w:hAnsi="Arial" w:cs="Arial"/>
          <w:sz w:val="20"/>
          <w:szCs w:val="20"/>
        </w:rPr>
        <w:t xml:space="preserve">ducation. These understandings will have already been initiated by </w:t>
      </w:r>
      <w:r>
        <w:rPr>
          <w:rFonts w:ascii="Arial" w:eastAsia="Arial" w:hAnsi="Arial" w:cs="Arial"/>
          <w:sz w:val="20"/>
          <w:szCs w:val="20"/>
        </w:rPr>
        <w:t>Equip</w:t>
      </w:r>
      <w:r w:rsidRPr="007331BD">
        <w:rPr>
          <w:rFonts w:ascii="Arial" w:eastAsia="Arial" w:hAnsi="Arial" w:cs="Arial"/>
          <w:sz w:val="20"/>
          <w:szCs w:val="20"/>
        </w:rPr>
        <w:t xml:space="preserve"> 1, prior experiences and in the completion of </w:t>
      </w:r>
      <w:r w:rsidRPr="00075DDA">
        <w:rPr>
          <w:rFonts w:ascii="Arial" w:eastAsia="Arial" w:hAnsi="Arial" w:cs="Arial"/>
          <w:i/>
          <w:sz w:val="20"/>
          <w:szCs w:val="20"/>
        </w:rPr>
        <w:t>Connect</w:t>
      </w:r>
      <w:r w:rsidRPr="007331BD">
        <w:rPr>
          <w:rFonts w:ascii="Arial" w:eastAsia="Arial" w:hAnsi="Arial" w:cs="Arial"/>
          <w:sz w:val="20"/>
          <w:szCs w:val="20"/>
        </w:rPr>
        <w:t>.</w:t>
      </w:r>
      <w:r w:rsidRPr="00934764">
        <w:rPr>
          <w:rFonts w:ascii="Arial" w:eastAsia="Arial" w:hAnsi="Arial" w:cs="Arial"/>
          <w:sz w:val="20"/>
          <w:szCs w:val="20"/>
        </w:rPr>
        <w:t xml:space="preserve"> </w:t>
      </w:r>
      <w:r>
        <w:rPr>
          <w:rFonts w:ascii="Arial" w:eastAsia="Arial" w:hAnsi="Arial" w:cs="Arial"/>
          <w:sz w:val="20"/>
          <w:szCs w:val="20"/>
        </w:rPr>
        <w:t>Evidence of experiences and learning throughout this unit will be demonstrated within the ongoing ePortfolio.</w:t>
      </w:r>
    </w:p>
    <w:p w:rsidR="0093764F" w:rsidRPr="007331BD" w:rsidRDefault="0093764F" w:rsidP="0093764F">
      <w:pPr>
        <w:textAlignment w:val="baseline"/>
        <w:rPr>
          <w:rFonts w:ascii="Arial" w:eastAsia="Arial" w:hAnsi="Arial" w:cs="Arial"/>
          <w:sz w:val="20"/>
          <w:szCs w:val="20"/>
        </w:rPr>
      </w:pPr>
    </w:p>
    <w:p w:rsidR="0093764F" w:rsidRPr="00934764" w:rsidRDefault="0093764F" w:rsidP="0093764F">
      <w:pPr>
        <w:textAlignment w:val="baseline"/>
        <w:rPr>
          <w:rFonts w:ascii="Arial" w:eastAsia="Arial" w:hAnsi="Arial" w:cs="Arial"/>
          <w:color w:val="FF0000"/>
          <w:sz w:val="20"/>
          <w:szCs w:val="20"/>
        </w:rPr>
      </w:pPr>
    </w:p>
    <w:p w:rsidR="0093764F" w:rsidRPr="007331BD" w:rsidRDefault="0093764F" w:rsidP="0093764F">
      <w:pPr>
        <w:pStyle w:val="NormalWeb"/>
        <w:spacing w:before="0" w:beforeAutospacing="0" w:after="0" w:afterAutospacing="0"/>
        <w:rPr>
          <w:rFonts w:ascii="Arial" w:eastAsia="Arial" w:hAnsi="Arial" w:cs="Arial"/>
          <w:color w:val="000000" w:themeColor="text1"/>
          <w:sz w:val="20"/>
          <w:szCs w:val="20"/>
        </w:rPr>
      </w:pPr>
    </w:p>
    <w:p w:rsidR="0093764F" w:rsidRPr="006306FB" w:rsidRDefault="0093764F" w:rsidP="0093764F">
      <w:pPr>
        <w:pStyle w:val="NormalWeb"/>
        <w:spacing w:before="0" w:beforeAutospacing="0" w:after="0" w:afterAutospacing="0"/>
        <w:rPr>
          <w:rFonts w:ascii="Arial" w:hAnsi="Arial" w:cs="Arial"/>
          <w:color w:val="004681"/>
          <w:sz w:val="32"/>
          <w:szCs w:val="32"/>
          <w:lang w:val="en-AU" w:eastAsia="en-US"/>
        </w:rPr>
      </w:pPr>
      <w:r w:rsidRPr="006306FB">
        <w:rPr>
          <w:rFonts w:ascii="Arial" w:hAnsi="Arial" w:cs="Arial"/>
          <w:color w:val="004681"/>
          <w:sz w:val="32"/>
          <w:szCs w:val="32"/>
          <w:lang w:val="en-AU" w:eastAsia="en-US"/>
        </w:rPr>
        <w:t xml:space="preserve">…engages learners in inquiry… </w:t>
      </w:r>
    </w:p>
    <w:p w:rsidR="0093764F" w:rsidRPr="007331BD" w:rsidRDefault="0093764F" w:rsidP="0093764F">
      <w:pPr>
        <w:spacing w:line="259" w:lineRule="auto"/>
        <w:rPr>
          <w:rFonts w:ascii="Arial" w:eastAsia="Arial" w:hAnsi="Arial" w:cs="Arial"/>
          <w:sz w:val="20"/>
          <w:szCs w:val="20"/>
        </w:rPr>
      </w:pPr>
      <w:r w:rsidRPr="007331BD">
        <w:rPr>
          <w:rFonts w:ascii="Arial" w:eastAsia="Arial" w:hAnsi="Arial" w:cs="Arial"/>
          <w:sz w:val="20"/>
          <w:szCs w:val="20"/>
        </w:rPr>
        <w:t>Inquiry based learning continues to be the dominant pedagogical approach advocated through Equip as an effective vehicle for developing deep understandings, encouraging student voice and agency and making meaningful connections with the prior learning and questions of learners.</w:t>
      </w:r>
    </w:p>
    <w:p w:rsidR="0093764F" w:rsidRPr="007331BD" w:rsidRDefault="0093764F" w:rsidP="0093764F">
      <w:pPr>
        <w:spacing w:line="259" w:lineRule="auto"/>
        <w:rPr>
          <w:rFonts w:ascii="Arial" w:eastAsia="Arial" w:hAnsi="Arial" w:cs="Arial"/>
          <w:sz w:val="20"/>
          <w:szCs w:val="20"/>
        </w:rPr>
      </w:pPr>
    </w:p>
    <w:p w:rsidR="0093764F" w:rsidRPr="007331BD" w:rsidRDefault="0093764F" w:rsidP="0093764F">
      <w:pPr>
        <w:spacing w:line="259" w:lineRule="auto"/>
        <w:rPr>
          <w:rFonts w:ascii="Arial" w:eastAsia="Arial" w:hAnsi="Arial" w:cs="Arial"/>
          <w:sz w:val="20"/>
          <w:szCs w:val="20"/>
        </w:rPr>
      </w:pPr>
      <w:r w:rsidRPr="007331BD">
        <w:rPr>
          <w:rFonts w:ascii="Arial" w:eastAsia="Arial" w:hAnsi="Arial" w:cs="Arial"/>
          <w:sz w:val="20"/>
          <w:szCs w:val="20"/>
        </w:rPr>
        <w:t>The inquiry of Equip 2 into ‘Who are we?’ provides a more independent journey in which participants experience and reflect in detail on the key processes of an inquiry approach, and how they may be adapted to the learning context in which they work. These aspects are to be drawn out either as teachable moments during the inquiry, or as a reflective process at the conclusion of the inquiry. The goal is that participants can make connections between their experiences in Equip and the learning environment they create in their schools</w:t>
      </w:r>
      <w:r>
        <w:rPr>
          <w:rFonts w:ascii="Arial" w:eastAsia="Arial" w:hAnsi="Arial" w:cs="Arial"/>
          <w:sz w:val="20"/>
          <w:szCs w:val="20"/>
        </w:rPr>
        <w:t xml:space="preserve"> or ECSs</w:t>
      </w:r>
      <w:r w:rsidRPr="007331BD">
        <w:rPr>
          <w:rFonts w:ascii="Arial" w:eastAsia="Arial" w:hAnsi="Arial" w:cs="Arial"/>
          <w:sz w:val="20"/>
          <w:szCs w:val="20"/>
        </w:rPr>
        <w:t xml:space="preserve">.  </w:t>
      </w:r>
    </w:p>
    <w:p w:rsidR="0093764F" w:rsidRPr="007331BD" w:rsidRDefault="0093764F" w:rsidP="0093764F">
      <w:pPr>
        <w:spacing w:line="259" w:lineRule="auto"/>
        <w:rPr>
          <w:rFonts w:ascii="Arial" w:eastAsia="Arial" w:hAnsi="Arial" w:cs="Arial"/>
          <w:sz w:val="20"/>
          <w:szCs w:val="20"/>
        </w:rPr>
      </w:pPr>
    </w:p>
    <w:p w:rsidR="0093764F" w:rsidRPr="007331BD" w:rsidRDefault="0093764F" w:rsidP="0093764F">
      <w:pPr>
        <w:spacing w:line="259" w:lineRule="auto"/>
        <w:rPr>
          <w:rFonts w:ascii="Arial" w:eastAsia="Arial" w:hAnsi="Arial" w:cs="Arial"/>
          <w:sz w:val="20"/>
          <w:szCs w:val="20"/>
        </w:rPr>
      </w:pPr>
      <w:r w:rsidRPr="007331BD">
        <w:rPr>
          <w:rFonts w:ascii="Arial" w:eastAsia="Arial" w:hAnsi="Arial" w:cs="Arial"/>
          <w:sz w:val="20"/>
          <w:szCs w:val="20"/>
        </w:rPr>
        <w:t>Given that this is participants’ second Equip unit, greater learner responsibility and agency is given to participants in Equip 2, acknowledging their growing confidence and skill.  However, facilitators remain best placed to determine the degree of independence that is given to participants during the inquiry.</w:t>
      </w:r>
    </w:p>
    <w:p w:rsidR="0093764F" w:rsidRPr="007331BD" w:rsidRDefault="0093764F" w:rsidP="0093764F">
      <w:pPr>
        <w:spacing w:line="259" w:lineRule="auto"/>
        <w:rPr>
          <w:rFonts w:ascii="Arial" w:eastAsia="Arial" w:hAnsi="Arial" w:cs="Arial"/>
          <w:sz w:val="20"/>
          <w:szCs w:val="20"/>
        </w:rPr>
      </w:pPr>
    </w:p>
    <w:p w:rsidR="0093764F" w:rsidRPr="007331BD" w:rsidRDefault="0093764F" w:rsidP="0093764F">
      <w:pPr>
        <w:spacing w:line="259" w:lineRule="auto"/>
        <w:rPr>
          <w:rFonts w:ascii="Arial" w:eastAsia="Arial" w:hAnsi="Arial" w:cs="Arial"/>
          <w:sz w:val="20"/>
          <w:szCs w:val="20"/>
        </w:rPr>
      </w:pPr>
      <w:r w:rsidRPr="007331BD">
        <w:rPr>
          <w:rFonts w:ascii="Arial" w:eastAsia="Arial" w:hAnsi="Arial" w:cs="Arial"/>
          <w:sz w:val="20"/>
          <w:szCs w:val="20"/>
        </w:rPr>
        <w:t>Each of the following key elements of inquiry would likely be evident in both Equip 1 and 2 and are the focus for learning and reflection in Equip 2:</w:t>
      </w:r>
    </w:p>
    <w:p w:rsidR="0093764F" w:rsidRPr="00270F31" w:rsidRDefault="0093764F" w:rsidP="0093764F">
      <w:pPr>
        <w:pStyle w:val="ListParagraph"/>
        <w:numPr>
          <w:ilvl w:val="0"/>
          <w:numId w:val="1"/>
        </w:numPr>
        <w:spacing w:after="0"/>
        <w:rPr>
          <w:rFonts w:ascii="Arial" w:eastAsia="Arial" w:hAnsi="Arial" w:cs="Arial"/>
          <w:b/>
          <w:sz w:val="20"/>
          <w:szCs w:val="20"/>
        </w:rPr>
      </w:pPr>
      <w:r w:rsidRPr="00270F31">
        <w:rPr>
          <w:rFonts w:ascii="Arial" w:eastAsia="Arial" w:hAnsi="Arial" w:cs="Arial"/>
          <w:b/>
          <w:sz w:val="20"/>
          <w:szCs w:val="20"/>
        </w:rPr>
        <w:t>Shaping learning around significant questions (teacher questions, student questions)</w:t>
      </w:r>
    </w:p>
    <w:p w:rsidR="0093764F" w:rsidRPr="00270F31" w:rsidRDefault="0093764F" w:rsidP="0093764F">
      <w:pPr>
        <w:pStyle w:val="ListParagraph"/>
        <w:numPr>
          <w:ilvl w:val="0"/>
          <w:numId w:val="1"/>
        </w:numPr>
        <w:spacing w:after="0"/>
        <w:rPr>
          <w:rFonts w:ascii="Arial" w:eastAsia="Arial" w:hAnsi="Arial" w:cs="Arial"/>
          <w:sz w:val="20"/>
          <w:szCs w:val="20"/>
        </w:rPr>
      </w:pPr>
      <w:r w:rsidRPr="00270F31">
        <w:rPr>
          <w:rFonts w:ascii="Arial" w:eastAsia="Arial" w:hAnsi="Arial" w:cs="Arial"/>
          <w:sz w:val="20"/>
          <w:szCs w:val="20"/>
        </w:rPr>
        <w:t xml:space="preserve">Identification and teaching for deep understanding and conceptual learning </w:t>
      </w:r>
    </w:p>
    <w:p w:rsidR="0093764F" w:rsidRPr="00270F31" w:rsidRDefault="0093764F" w:rsidP="0093764F">
      <w:pPr>
        <w:pStyle w:val="ListParagraph"/>
        <w:numPr>
          <w:ilvl w:val="0"/>
          <w:numId w:val="1"/>
        </w:numPr>
        <w:spacing w:after="0"/>
        <w:rPr>
          <w:rFonts w:ascii="Arial" w:eastAsia="Arial" w:hAnsi="Arial" w:cs="Arial"/>
          <w:sz w:val="20"/>
          <w:szCs w:val="20"/>
        </w:rPr>
      </w:pPr>
      <w:r w:rsidRPr="00270F31">
        <w:rPr>
          <w:rFonts w:ascii="Arial" w:eastAsia="Arial" w:hAnsi="Arial" w:cs="Arial"/>
          <w:sz w:val="20"/>
          <w:szCs w:val="20"/>
        </w:rPr>
        <w:t>Identifying prior understandings and using these as a starting point</w:t>
      </w:r>
    </w:p>
    <w:p w:rsidR="0093764F" w:rsidRPr="00270F31" w:rsidRDefault="0093764F" w:rsidP="0093764F">
      <w:pPr>
        <w:pStyle w:val="ListParagraph"/>
        <w:numPr>
          <w:ilvl w:val="0"/>
          <w:numId w:val="1"/>
        </w:numPr>
        <w:spacing w:after="0"/>
        <w:rPr>
          <w:rFonts w:ascii="Arial" w:eastAsia="Arial" w:hAnsi="Arial" w:cs="Arial"/>
          <w:b/>
          <w:sz w:val="20"/>
          <w:szCs w:val="20"/>
        </w:rPr>
      </w:pPr>
      <w:r w:rsidRPr="00270F31">
        <w:rPr>
          <w:rFonts w:ascii="Arial" w:eastAsia="Arial" w:hAnsi="Arial" w:cs="Arial"/>
          <w:b/>
          <w:sz w:val="20"/>
          <w:szCs w:val="20"/>
        </w:rPr>
        <w:t>Collaboration, negotiation and learner agency</w:t>
      </w:r>
    </w:p>
    <w:p w:rsidR="0093764F" w:rsidRPr="00270F31" w:rsidRDefault="0093764F" w:rsidP="0093764F">
      <w:pPr>
        <w:pStyle w:val="ListParagraph"/>
        <w:numPr>
          <w:ilvl w:val="0"/>
          <w:numId w:val="1"/>
        </w:numPr>
        <w:spacing w:after="0"/>
        <w:rPr>
          <w:rFonts w:ascii="Arial" w:eastAsia="Arial" w:hAnsi="Arial" w:cs="Arial"/>
          <w:b/>
          <w:sz w:val="20"/>
          <w:szCs w:val="20"/>
        </w:rPr>
      </w:pPr>
      <w:r w:rsidRPr="00270F31">
        <w:rPr>
          <w:rFonts w:ascii="Arial" w:eastAsia="Arial" w:hAnsi="Arial" w:cs="Arial"/>
          <w:b/>
          <w:sz w:val="20"/>
          <w:szCs w:val="20"/>
        </w:rPr>
        <w:t>Making connections with the world of the learners</w:t>
      </w:r>
    </w:p>
    <w:p w:rsidR="0093764F" w:rsidRPr="00270F31" w:rsidRDefault="0093764F" w:rsidP="0093764F">
      <w:pPr>
        <w:pStyle w:val="ListParagraph"/>
        <w:numPr>
          <w:ilvl w:val="0"/>
          <w:numId w:val="1"/>
        </w:numPr>
        <w:spacing w:after="0"/>
        <w:rPr>
          <w:rFonts w:ascii="Arial" w:eastAsia="Arial" w:hAnsi="Arial" w:cs="Arial"/>
          <w:b/>
          <w:sz w:val="20"/>
          <w:szCs w:val="20"/>
        </w:rPr>
      </w:pPr>
      <w:r w:rsidRPr="00270F31">
        <w:rPr>
          <w:rFonts w:ascii="Arial" w:eastAsia="Arial" w:hAnsi="Arial" w:cs="Arial"/>
          <w:b/>
          <w:sz w:val="20"/>
          <w:szCs w:val="20"/>
        </w:rPr>
        <w:t>Reflection and action</w:t>
      </w:r>
    </w:p>
    <w:p w:rsidR="0093764F" w:rsidRPr="00270F31" w:rsidRDefault="0093764F" w:rsidP="0093764F">
      <w:pPr>
        <w:pStyle w:val="ListParagraph"/>
        <w:numPr>
          <w:ilvl w:val="0"/>
          <w:numId w:val="1"/>
        </w:numPr>
        <w:spacing w:after="0"/>
        <w:rPr>
          <w:rFonts w:ascii="Arial" w:eastAsia="Arial" w:hAnsi="Arial" w:cs="Arial"/>
          <w:b/>
          <w:sz w:val="20"/>
          <w:szCs w:val="20"/>
        </w:rPr>
      </w:pPr>
      <w:r w:rsidRPr="00270F31">
        <w:rPr>
          <w:rFonts w:ascii="Arial" w:eastAsia="Arial" w:hAnsi="Arial" w:cs="Arial"/>
          <w:b/>
          <w:sz w:val="20"/>
          <w:szCs w:val="20"/>
        </w:rPr>
        <w:t>Affective learning</w:t>
      </w:r>
    </w:p>
    <w:p w:rsidR="0093764F" w:rsidRPr="00270F31" w:rsidRDefault="0093764F" w:rsidP="0093764F">
      <w:pPr>
        <w:pStyle w:val="ListParagraph"/>
        <w:numPr>
          <w:ilvl w:val="0"/>
          <w:numId w:val="1"/>
        </w:numPr>
        <w:spacing w:after="0"/>
        <w:rPr>
          <w:rFonts w:ascii="Arial" w:eastAsia="Arial" w:hAnsi="Arial" w:cs="Arial"/>
          <w:b/>
          <w:sz w:val="20"/>
          <w:szCs w:val="20"/>
        </w:rPr>
      </w:pPr>
      <w:r w:rsidRPr="00270F31">
        <w:rPr>
          <w:rFonts w:ascii="Arial" w:eastAsia="Arial" w:hAnsi="Arial" w:cs="Arial"/>
          <w:b/>
          <w:sz w:val="20"/>
          <w:szCs w:val="20"/>
        </w:rPr>
        <w:t>The valuing of process, content and product</w:t>
      </w:r>
    </w:p>
    <w:p w:rsidR="0093764F" w:rsidRPr="00270F31" w:rsidRDefault="0093764F" w:rsidP="0093764F">
      <w:pPr>
        <w:pStyle w:val="ListParagraph"/>
        <w:numPr>
          <w:ilvl w:val="0"/>
          <w:numId w:val="1"/>
        </w:numPr>
        <w:spacing w:after="0"/>
        <w:rPr>
          <w:rFonts w:ascii="Arial" w:eastAsia="Arial" w:hAnsi="Arial" w:cs="Arial"/>
          <w:b/>
          <w:sz w:val="20"/>
          <w:szCs w:val="20"/>
        </w:rPr>
      </w:pPr>
      <w:r w:rsidRPr="00270F31">
        <w:rPr>
          <w:rFonts w:ascii="Arial" w:eastAsia="Arial" w:hAnsi="Arial" w:cs="Arial"/>
          <w:b/>
          <w:sz w:val="20"/>
          <w:szCs w:val="20"/>
        </w:rPr>
        <w:t>The recursive nature of inquiry (inquiry leads to inquiry)</w:t>
      </w:r>
    </w:p>
    <w:p w:rsidR="0093764F" w:rsidRPr="007331BD" w:rsidRDefault="0093764F" w:rsidP="0093764F">
      <w:pPr>
        <w:rPr>
          <w:rStyle w:val="normaltextrun"/>
          <w:rFonts w:ascii="Arial" w:eastAsia="Arial" w:hAnsi="Arial" w:cs="Arial"/>
          <w:color w:val="000000"/>
          <w:sz w:val="20"/>
          <w:szCs w:val="20"/>
          <w:shd w:val="clear" w:color="auto" w:fill="FFFFFF"/>
        </w:rPr>
      </w:pPr>
    </w:p>
    <w:p w:rsidR="0093764F" w:rsidRPr="006306FB" w:rsidRDefault="0093764F" w:rsidP="0093764F">
      <w:pPr>
        <w:pStyle w:val="NormalWeb"/>
        <w:spacing w:before="0" w:beforeAutospacing="0" w:after="0" w:afterAutospacing="0"/>
        <w:rPr>
          <w:rFonts w:ascii="Arial" w:hAnsi="Arial" w:cs="Arial"/>
          <w:color w:val="004681"/>
          <w:sz w:val="32"/>
          <w:szCs w:val="32"/>
          <w:lang w:val="en-AU" w:eastAsia="en-US"/>
        </w:rPr>
      </w:pPr>
      <w:r w:rsidRPr="006306FB">
        <w:rPr>
          <w:rFonts w:ascii="Arial" w:hAnsi="Arial" w:cs="Arial"/>
          <w:color w:val="004681"/>
          <w:sz w:val="32"/>
          <w:szCs w:val="32"/>
          <w:lang w:val="en-AU" w:eastAsia="en-US"/>
        </w:rPr>
        <w:t xml:space="preserve">…to develop deep understanding… </w:t>
      </w:r>
    </w:p>
    <w:p w:rsidR="0093764F" w:rsidRPr="007331BD" w:rsidRDefault="0093764F" w:rsidP="0093764F">
      <w:pPr>
        <w:textAlignment w:val="baseline"/>
        <w:rPr>
          <w:rFonts w:ascii="Arial" w:eastAsia="Arial" w:hAnsi="Arial" w:cs="Arial"/>
          <w:sz w:val="20"/>
          <w:szCs w:val="20"/>
        </w:rPr>
      </w:pPr>
      <w:r w:rsidRPr="007331BD">
        <w:rPr>
          <w:rFonts w:ascii="Arial" w:eastAsia="Arial" w:hAnsi="Arial" w:cs="Arial"/>
          <w:sz w:val="20"/>
          <w:szCs w:val="20"/>
        </w:rPr>
        <w:t>A deep understanding of the nature of our relationship with God, self and others is central to this exploration and</w:t>
      </w:r>
      <w:r>
        <w:rPr>
          <w:rFonts w:ascii="Arial" w:eastAsia="Arial" w:hAnsi="Arial" w:cs="Arial"/>
          <w:sz w:val="20"/>
          <w:szCs w:val="20"/>
        </w:rPr>
        <w:t xml:space="preserve"> inquiry in Christian Studies. </w:t>
      </w:r>
      <w:r w:rsidRPr="007331BD">
        <w:rPr>
          <w:rFonts w:ascii="Arial" w:eastAsia="Arial" w:hAnsi="Arial" w:cs="Arial"/>
          <w:sz w:val="20"/>
          <w:szCs w:val="20"/>
        </w:rPr>
        <w:t>Equip 2's essential question 'Who are we?' allows participants to explore their understanding of the relationship we are offered by God</w:t>
      </w:r>
      <w:r>
        <w:rPr>
          <w:rFonts w:ascii="Arial" w:eastAsia="Arial" w:hAnsi="Arial" w:cs="Arial"/>
          <w:sz w:val="20"/>
          <w:szCs w:val="20"/>
        </w:rPr>
        <w:t xml:space="preserve"> and God’s calling to people to live in relationship </w:t>
      </w:r>
      <w:r w:rsidRPr="007331BD">
        <w:rPr>
          <w:rFonts w:ascii="Arial" w:eastAsia="Arial" w:hAnsi="Arial" w:cs="Arial"/>
          <w:sz w:val="20"/>
          <w:szCs w:val="20"/>
        </w:rPr>
        <w:t xml:space="preserve">(refer ‘Who are we?’ Mind map). Given that a </w:t>
      </w:r>
      <w:r>
        <w:rPr>
          <w:rFonts w:ascii="Arial" w:eastAsia="Arial" w:hAnsi="Arial" w:cs="Arial"/>
          <w:sz w:val="20"/>
          <w:szCs w:val="20"/>
        </w:rPr>
        <w:t>depth</w:t>
      </w:r>
      <w:r w:rsidRPr="007331BD">
        <w:rPr>
          <w:rFonts w:ascii="Arial" w:eastAsia="Arial" w:hAnsi="Arial" w:cs="Arial"/>
          <w:sz w:val="20"/>
          <w:szCs w:val="20"/>
        </w:rPr>
        <w:t xml:space="preserve"> of inquiry possibilities</w:t>
      </w:r>
      <w:r>
        <w:rPr>
          <w:rFonts w:ascii="Arial" w:eastAsia="Arial" w:hAnsi="Arial" w:cs="Arial"/>
          <w:sz w:val="20"/>
          <w:szCs w:val="20"/>
        </w:rPr>
        <w:t xml:space="preserve"> </w:t>
      </w:r>
      <w:r w:rsidRPr="007331BD">
        <w:rPr>
          <w:rFonts w:ascii="Arial" w:eastAsia="Arial" w:hAnsi="Arial" w:cs="Arial"/>
          <w:sz w:val="20"/>
          <w:szCs w:val="20"/>
        </w:rPr>
        <w:t>exist in</w:t>
      </w:r>
      <w:r>
        <w:rPr>
          <w:rFonts w:ascii="Arial" w:eastAsia="Arial" w:hAnsi="Arial" w:cs="Arial"/>
          <w:sz w:val="20"/>
          <w:szCs w:val="20"/>
        </w:rPr>
        <w:t xml:space="preserve"> each of</w:t>
      </w:r>
      <w:r w:rsidRPr="007331BD">
        <w:rPr>
          <w:rFonts w:ascii="Arial" w:eastAsia="Arial" w:hAnsi="Arial" w:cs="Arial"/>
          <w:sz w:val="20"/>
          <w:szCs w:val="20"/>
        </w:rPr>
        <w:t xml:space="preserve"> </w:t>
      </w:r>
      <w:r>
        <w:rPr>
          <w:rFonts w:ascii="Arial" w:eastAsia="Arial" w:hAnsi="Arial" w:cs="Arial"/>
          <w:sz w:val="20"/>
          <w:szCs w:val="20"/>
        </w:rPr>
        <w:t xml:space="preserve">these areas of </w:t>
      </w:r>
      <w:r w:rsidRPr="007331BD">
        <w:rPr>
          <w:rFonts w:ascii="Arial" w:eastAsia="Arial" w:hAnsi="Arial" w:cs="Arial"/>
          <w:sz w:val="20"/>
          <w:szCs w:val="20"/>
        </w:rPr>
        <w:t>theology, Equip 2 will require facilitators or participants to make selections in order to continue to engage in a deep and relevant line of inquiry (</w:t>
      </w:r>
      <w:r w:rsidRPr="007331BD">
        <w:rPr>
          <w:rFonts w:ascii="Arial" w:eastAsia="Arial" w:hAnsi="Arial" w:cs="Arial"/>
          <w:i/>
          <w:iCs/>
          <w:sz w:val="20"/>
          <w:szCs w:val="20"/>
        </w:rPr>
        <w:t>inch-wide, mile-deep</w:t>
      </w:r>
      <w:r w:rsidRPr="007331BD">
        <w:rPr>
          <w:rFonts w:ascii="Arial" w:eastAsia="Arial" w:hAnsi="Arial" w:cs="Arial"/>
          <w:sz w:val="20"/>
          <w:szCs w:val="20"/>
        </w:rPr>
        <w:t>).</w:t>
      </w:r>
    </w:p>
    <w:p w:rsidR="0093764F" w:rsidRPr="007331BD" w:rsidRDefault="0093764F" w:rsidP="0093764F">
      <w:pPr>
        <w:textAlignment w:val="baseline"/>
        <w:rPr>
          <w:rFonts w:ascii="Arial" w:eastAsia="Arial" w:hAnsi="Arial" w:cs="Arial"/>
          <w:sz w:val="20"/>
          <w:szCs w:val="20"/>
        </w:rPr>
      </w:pPr>
    </w:p>
    <w:p w:rsidR="0093764F" w:rsidRPr="007331BD" w:rsidRDefault="0093764F" w:rsidP="0093764F">
      <w:pPr>
        <w:textAlignment w:val="baseline"/>
        <w:rPr>
          <w:rFonts w:ascii="Arial" w:eastAsia="Arial" w:hAnsi="Arial" w:cs="Arial"/>
          <w:sz w:val="20"/>
          <w:szCs w:val="20"/>
        </w:rPr>
      </w:pPr>
      <w:r w:rsidRPr="007331BD">
        <w:rPr>
          <w:rFonts w:ascii="Arial" w:eastAsia="Arial" w:hAnsi="Arial" w:cs="Arial"/>
          <w:sz w:val="20"/>
          <w:szCs w:val="20"/>
        </w:rPr>
        <w:t>The Bible continues to be the primary source for meaning and guidance in Christian faith and life, providing the basis through which Christians encounter God. Therefore, building biblical literacy in all learners, and engaging learners in deep biblical investigation, continues to be critical to the success of Christian Studies. The term ‘biblical literacy’ has been used to refer to an approach to reading, comprehending, interpreting and critically anal</w:t>
      </w:r>
      <w:r>
        <w:rPr>
          <w:rFonts w:ascii="Arial" w:eastAsia="Arial" w:hAnsi="Arial" w:cs="Arial"/>
          <w:sz w:val="20"/>
          <w:szCs w:val="20"/>
        </w:rPr>
        <w:t>ysing biblical text.  In Equip 2</w:t>
      </w:r>
      <w:r w:rsidRPr="007331BD">
        <w:rPr>
          <w:rFonts w:ascii="Arial" w:eastAsia="Arial" w:hAnsi="Arial" w:cs="Arial"/>
          <w:sz w:val="20"/>
          <w:szCs w:val="20"/>
        </w:rPr>
        <w:t xml:space="preserve">, </w:t>
      </w:r>
      <w:r>
        <w:rPr>
          <w:rFonts w:ascii="Arial" w:eastAsia="Arial" w:hAnsi="Arial" w:cs="Arial"/>
          <w:sz w:val="20"/>
          <w:szCs w:val="20"/>
        </w:rPr>
        <w:t xml:space="preserve">alternative ways to encounter scripture will be offered to broaden participants’ experiences. </w:t>
      </w:r>
      <w:r w:rsidRPr="007331BD">
        <w:rPr>
          <w:rFonts w:ascii="Arial" w:eastAsia="Arial" w:hAnsi="Arial" w:cs="Arial"/>
          <w:sz w:val="20"/>
          <w:szCs w:val="20"/>
        </w:rPr>
        <w:t xml:space="preserve">The explicit and scaffolded </w:t>
      </w:r>
      <w:r w:rsidRPr="007331BD">
        <w:rPr>
          <w:rFonts w:ascii="Arial" w:eastAsia="Arial" w:hAnsi="Arial" w:cs="Arial"/>
          <w:sz w:val="20"/>
          <w:szCs w:val="20"/>
        </w:rPr>
        <w:lastRenderedPageBreak/>
        <w:t xml:space="preserve">unpacking of a biblical text remains </w:t>
      </w:r>
      <w:r>
        <w:rPr>
          <w:rFonts w:ascii="Arial" w:eastAsia="Arial" w:hAnsi="Arial" w:cs="Arial"/>
          <w:sz w:val="20"/>
          <w:szCs w:val="20"/>
        </w:rPr>
        <w:t>an emphasis for participants to explore</w:t>
      </w:r>
      <w:r w:rsidRPr="007331BD">
        <w:rPr>
          <w:rFonts w:ascii="Arial" w:eastAsia="Arial" w:hAnsi="Arial" w:cs="Arial"/>
          <w:sz w:val="20"/>
          <w:szCs w:val="20"/>
        </w:rPr>
        <w:t xml:space="preserve"> biblical texts for themselves and their students.</w:t>
      </w:r>
      <w:r>
        <w:rPr>
          <w:rFonts w:ascii="Arial" w:eastAsia="Arial" w:hAnsi="Arial" w:cs="Arial"/>
          <w:sz w:val="20"/>
          <w:szCs w:val="20"/>
        </w:rPr>
        <w:t xml:space="preserve"> </w:t>
      </w:r>
    </w:p>
    <w:p w:rsidR="0093764F" w:rsidRPr="007331BD" w:rsidRDefault="0093764F" w:rsidP="0093764F">
      <w:pPr>
        <w:textAlignment w:val="baseline"/>
        <w:rPr>
          <w:rFonts w:ascii="Arial" w:eastAsia="Arial" w:hAnsi="Arial" w:cs="Arial"/>
          <w:sz w:val="20"/>
          <w:szCs w:val="20"/>
        </w:rPr>
      </w:pPr>
    </w:p>
    <w:p w:rsidR="0093764F" w:rsidRPr="0064693C" w:rsidRDefault="0093764F" w:rsidP="0093764F">
      <w:pPr>
        <w:textAlignment w:val="baseline"/>
        <w:rPr>
          <w:rFonts w:ascii="Arial" w:eastAsia="Arial" w:hAnsi="Arial" w:cs="Arial"/>
          <w:sz w:val="20"/>
          <w:szCs w:val="20"/>
        </w:rPr>
      </w:pPr>
      <w:r>
        <w:rPr>
          <w:rFonts w:ascii="Arial" w:eastAsia="Arial" w:hAnsi="Arial" w:cs="Arial"/>
          <w:sz w:val="20"/>
          <w:szCs w:val="20"/>
        </w:rPr>
        <w:t>D</w:t>
      </w:r>
      <w:r w:rsidRPr="007331BD">
        <w:rPr>
          <w:rFonts w:ascii="Arial" w:eastAsia="Arial" w:hAnsi="Arial" w:cs="Arial"/>
          <w:sz w:val="20"/>
          <w:szCs w:val="20"/>
        </w:rPr>
        <w:t>ep</w:t>
      </w:r>
      <w:r>
        <w:rPr>
          <w:rFonts w:ascii="Arial" w:eastAsia="Arial" w:hAnsi="Arial" w:cs="Arial"/>
          <w:sz w:val="20"/>
          <w:szCs w:val="20"/>
        </w:rPr>
        <w:t>th of inquiry and understanding flows from investigation of</w:t>
      </w:r>
      <w:r w:rsidRPr="007331BD">
        <w:rPr>
          <w:rFonts w:ascii="Arial" w:eastAsia="Arial" w:hAnsi="Arial" w:cs="Arial"/>
          <w:sz w:val="20"/>
          <w:szCs w:val="20"/>
        </w:rPr>
        <w:t xml:space="preserve"> signifi</w:t>
      </w:r>
      <w:r>
        <w:rPr>
          <w:rFonts w:ascii="Arial" w:eastAsia="Arial" w:hAnsi="Arial" w:cs="Arial"/>
          <w:sz w:val="20"/>
          <w:szCs w:val="20"/>
        </w:rPr>
        <w:t>cant questions and provocations.</w:t>
      </w:r>
      <w:r w:rsidRPr="007331BD">
        <w:rPr>
          <w:rFonts w:ascii="Arial" w:eastAsia="Arial" w:hAnsi="Arial" w:cs="Arial"/>
          <w:sz w:val="20"/>
          <w:szCs w:val="20"/>
        </w:rPr>
        <w:t xml:space="preserve"> The stance of the </w:t>
      </w:r>
      <w:r>
        <w:rPr>
          <w:rFonts w:ascii="Arial" w:eastAsia="Arial" w:hAnsi="Arial" w:cs="Arial"/>
          <w:sz w:val="20"/>
          <w:szCs w:val="20"/>
        </w:rPr>
        <w:t>f</w:t>
      </w:r>
      <w:r w:rsidRPr="007331BD">
        <w:rPr>
          <w:rFonts w:ascii="Arial" w:eastAsia="Arial" w:hAnsi="Arial" w:cs="Arial"/>
          <w:sz w:val="20"/>
          <w:szCs w:val="20"/>
        </w:rPr>
        <w:t>acilitator remains that of inquiry teacher, providing a safe environment for questions and risk-taking, while also challenging participants to think deeply in order to collaborate and sha</w:t>
      </w:r>
      <w:r>
        <w:rPr>
          <w:rFonts w:ascii="Arial" w:eastAsia="Arial" w:hAnsi="Arial" w:cs="Arial"/>
          <w:sz w:val="20"/>
          <w:szCs w:val="20"/>
        </w:rPr>
        <w:t>re with others. P</w:t>
      </w:r>
      <w:r w:rsidRPr="007331BD">
        <w:rPr>
          <w:rFonts w:ascii="Arial" w:eastAsia="Arial" w:hAnsi="Arial" w:cs="Arial"/>
          <w:sz w:val="20"/>
          <w:szCs w:val="20"/>
        </w:rPr>
        <w:t xml:space="preserve">articipants continue to engage in theological inquiry using primary (biblical, core church writings such as creeds, catechism, personal experience) and secondary sources (commentaries, articles, videos, blogs). </w:t>
      </w:r>
      <w:r w:rsidRPr="0064693C">
        <w:rPr>
          <w:rFonts w:ascii="Arial" w:eastAsia="Arial" w:hAnsi="Arial" w:cs="Arial"/>
          <w:sz w:val="20"/>
          <w:szCs w:val="20"/>
        </w:rPr>
        <w:t>They explore various perspectives on questions and are encouraged to see their position on various theological questions as growing and dynamic.</w:t>
      </w:r>
    </w:p>
    <w:p w:rsidR="0093764F" w:rsidRPr="007331BD" w:rsidRDefault="0093764F" w:rsidP="0093764F">
      <w:pPr>
        <w:rPr>
          <w:rFonts w:ascii="Arial" w:eastAsia="Arial" w:hAnsi="Arial" w:cs="Arial"/>
          <w:sz w:val="20"/>
          <w:szCs w:val="20"/>
        </w:rPr>
      </w:pPr>
    </w:p>
    <w:p w:rsidR="0093764F" w:rsidRPr="007331BD" w:rsidRDefault="0093764F" w:rsidP="0093764F">
      <w:pPr>
        <w:rPr>
          <w:rFonts w:ascii="Arial" w:eastAsia="Arial" w:hAnsi="Arial" w:cs="Arial"/>
          <w:sz w:val="20"/>
          <w:szCs w:val="20"/>
        </w:rPr>
      </w:pPr>
      <w:r w:rsidRPr="007331BD">
        <w:rPr>
          <w:rFonts w:ascii="Arial" w:eastAsia="Arial" w:hAnsi="Arial" w:cs="Arial"/>
          <w:sz w:val="20"/>
          <w:szCs w:val="20"/>
        </w:rPr>
        <w:t>For Equip facilitators, there remains a dual purpose in these theological investigations – to build both participants’ personal thinking and understandings (and faith journey) and consider how these ideas apply, and effectively translate to the context of the classroom and the learner.</w:t>
      </w:r>
    </w:p>
    <w:p w:rsidR="0093764F" w:rsidRPr="007331BD" w:rsidRDefault="0093764F" w:rsidP="0093764F">
      <w:pPr>
        <w:rPr>
          <w:rStyle w:val="normaltextrun"/>
          <w:rFonts w:ascii="Arial" w:eastAsia="Arial" w:hAnsi="Arial" w:cs="Arial"/>
          <w:sz w:val="20"/>
          <w:szCs w:val="20"/>
          <w:shd w:val="clear" w:color="auto" w:fill="FFFFFF"/>
        </w:rPr>
      </w:pPr>
    </w:p>
    <w:p w:rsidR="0093764F" w:rsidRPr="006306FB" w:rsidRDefault="0093764F" w:rsidP="0093764F">
      <w:pPr>
        <w:pStyle w:val="NormalWeb"/>
        <w:spacing w:before="0" w:beforeAutospacing="0" w:after="0" w:afterAutospacing="0"/>
        <w:rPr>
          <w:rFonts w:ascii="Arial" w:hAnsi="Arial" w:cs="Arial"/>
          <w:color w:val="004681"/>
          <w:sz w:val="32"/>
          <w:szCs w:val="32"/>
          <w:lang w:val="en-AU" w:eastAsia="en-US"/>
        </w:rPr>
      </w:pPr>
      <w:r w:rsidRPr="006306FB">
        <w:rPr>
          <w:rFonts w:ascii="Arial" w:hAnsi="Arial" w:cs="Arial"/>
          <w:color w:val="004681"/>
          <w:sz w:val="32"/>
          <w:szCs w:val="32"/>
          <w:lang w:val="en-AU" w:eastAsia="en-US"/>
        </w:rPr>
        <w:t>…of what it means to be human…</w:t>
      </w:r>
    </w:p>
    <w:p w:rsidR="0093764F" w:rsidRPr="0000562B" w:rsidRDefault="0093764F" w:rsidP="0093764F">
      <w:pPr>
        <w:rPr>
          <w:rStyle w:val="normaltextrun"/>
          <w:rFonts w:ascii="Arial" w:eastAsia="Arial" w:hAnsi="Arial" w:cs="Arial"/>
          <w:i/>
          <w:sz w:val="20"/>
          <w:szCs w:val="20"/>
          <w:shd w:val="clear" w:color="auto" w:fill="FFFFFF"/>
        </w:rPr>
      </w:pPr>
      <w:r>
        <w:rPr>
          <w:rStyle w:val="normaltextrun"/>
          <w:rFonts w:ascii="Arial" w:eastAsia="Arial" w:hAnsi="Arial" w:cs="Arial"/>
          <w:sz w:val="20"/>
          <w:szCs w:val="20"/>
          <w:shd w:val="clear" w:color="auto" w:fill="FFFFFF"/>
        </w:rPr>
        <w:t xml:space="preserve">The Lutheran understandings of being ‘created in the image of God’ and ‘sinner and saint’ are central to an investigation of what it means to be human. While all humans and all relationships are impacted by sin, it does not negate the image of God in which we were created. </w:t>
      </w:r>
      <w:r>
        <w:rPr>
          <w:rStyle w:val="normaltextrun"/>
          <w:rFonts w:ascii="Arial" w:eastAsia="Arial" w:hAnsi="Arial" w:cs="Arial"/>
          <w:i/>
          <w:sz w:val="20"/>
          <w:szCs w:val="20"/>
          <w:shd w:val="clear" w:color="auto" w:fill="FFFFFF"/>
        </w:rPr>
        <w:t xml:space="preserve">“Before God Christians are both sinners under the law and ‘saints’ (forgiven sinners) under the gospel.” </w:t>
      </w:r>
      <w:sdt>
        <w:sdtPr>
          <w:rPr>
            <w:rStyle w:val="normaltextrun"/>
            <w:rFonts w:ascii="Arial" w:eastAsia="Arial" w:hAnsi="Arial" w:cs="Arial"/>
            <w:i/>
            <w:sz w:val="20"/>
            <w:szCs w:val="20"/>
            <w:shd w:val="clear" w:color="auto" w:fill="FFFFFF"/>
          </w:rPr>
          <w:id w:val="1857380810"/>
          <w:citation/>
        </w:sdtPr>
        <w:sdtContent>
          <w:r>
            <w:rPr>
              <w:rStyle w:val="normaltextrun"/>
              <w:rFonts w:ascii="Arial" w:eastAsia="Arial" w:hAnsi="Arial" w:cs="Arial"/>
              <w:i/>
              <w:sz w:val="20"/>
              <w:szCs w:val="20"/>
              <w:shd w:val="clear" w:color="auto" w:fill="FFFFFF"/>
            </w:rPr>
            <w:fldChar w:fldCharType="begin"/>
          </w:r>
          <w:r>
            <w:rPr>
              <w:rStyle w:val="normaltextrun"/>
              <w:rFonts w:ascii="Arial" w:eastAsia="Arial" w:hAnsi="Arial" w:cs="Arial"/>
              <w:i/>
              <w:sz w:val="20"/>
              <w:szCs w:val="20"/>
              <w:shd w:val="clear" w:color="auto" w:fill="FFFFFF"/>
              <w:lang w:val="en-AU"/>
            </w:rPr>
            <w:instrText xml:space="preserve"> CITATION Aus15 \l 3081 </w:instrText>
          </w:r>
          <w:r>
            <w:rPr>
              <w:rStyle w:val="normaltextrun"/>
              <w:rFonts w:ascii="Arial" w:eastAsia="Arial" w:hAnsi="Arial" w:cs="Arial"/>
              <w:i/>
              <w:sz w:val="20"/>
              <w:szCs w:val="20"/>
              <w:shd w:val="clear" w:color="auto" w:fill="FFFFFF"/>
            </w:rPr>
            <w:fldChar w:fldCharType="separate"/>
          </w:r>
          <w:r w:rsidRPr="0000562B">
            <w:rPr>
              <w:rFonts w:ascii="Arial" w:eastAsia="Arial" w:hAnsi="Arial" w:cs="Arial"/>
              <w:noProof/>
              <w:sz w:val="20"/>
              <w:szCs w:val="20"/>
              <w:shd w:val="clear" w:color="auto" w:fill="FFFFFF"/>
              <w:lang w:val="en-AU"/>
            </w:rPr>
            <w:t>(Lutheran Education Australia, 2015)</w:t>
          </w:r>
          <w:r>
            <w:rPr>
              <w:rStyle w:val="normaltextrun"/>
              <w:rFonts w:ascii="Arial" w:eastAsia="Arial" w:hAnsi="Arial" w:cs="Arial"/>
              <w:i/>
              <w:sz w:val="20"/>
              <w:szCs w:val="20"/>
              <w:shd w:val="clear" w:color="auto" w:fill="FFFFFF"/>
            </w:rPr>
            <w:fldChar w:fldCharType="end"/>
          </w:r>
        </w:sdtContent>
      </w:sdt>
    </w:p>
    <w:p w:rsidR="0093764F" w:rsidRDefault="0093764F" w:rsidP="0093764F">
      <w:pPr>
        <w:rPr>
          <w:rStyle w:val="normaltextrun"/>
          <w:rFonts w:ascii="Arial" w:eastAsia="Arial" w:hAnsi="Arial" w:cs="Arial"/>
          <w:sz w:val="20"/>
          <w:szCs w:val="20"/>
          <w:shd w:val="clear" w:color="auto" w:fill="FFFFFF"/>
        </w:rPr>
      </w:pPr>
    </w:p>
    <w:p w:rsidR="0093764F" w:rsidRDefault="0093764F" w:rsidP="0093764F">
      <w:pPr>
        <w:rPr>
          <w:rStyle w:val="normaltextrun"/>
          <w:rFonts w:ascii="Arial" w:eastAsia="Arial" w:hAnsi="Arial" w:cs="Arial"/>
          <w:sz w:val="20"/>
          <w:szCs w:val="20"/>
          <w:shd w:val="clear" w:color="auto" w:fill="FFFFFF"/>
        </w:rPr>
      </w:pPr>
      <w:r>
        <w:rPr>
          <w:rStyle w:val="normaltextrun"/>
          <w:rFonts w:ascii="Arial" w:eastAsia="Arial" w:hAnsi="Arial" w:cs="Arial"/>
          <w:sz w:val="20"/>
          <w:szCs w:val="20"/>
          <w:shd w:val="clear" w:color="auto" w:fill="FFFFFF"/>
        </w:rPr>
        <w:t xml:space="preserve">For </w:t>
      </w:r>
      <w:r w:rsidRPr="007331BD">
        <w:rPr>
          <w:rStyle w:val="normaltextrun"/>
          <w:rFonts w:ascii="Arial" w:eastAsia="Arial" w:hAnsi="Arial" w:cs="Arial"/>
          <w:sz w:val="20"/>
          <w:szCs w:val="20"/>
          <w:shd w:val="clear" w:color="auto" w:fill="FFFFFF"/>
        </w:rPr>
        <w:t>participa</w:t>
      </w:r>
      <w:r>
        <w:rPr>
          <w:rStyle w:val="normaltextrun"/>
          <w:rFonts w:ascii="Arial" w:eastAsia="Arial" w:hAnsi="Arial" w:cs="Arial"/>
          <w:sz w:val="20"/>
          <w:szCs w:val="20"/>
          <w:shd w:val="clear" w:color="auto" w:fill="FFFFFF"/>
        </w:rPr>
        <w:t>nts, the personal nature of the</w:t>
      </w:r>
      <w:r w:rsidRPr="007331BD">
        <w:rPr>
          <w:rStyle w:val="normaltextrun"/>
          <w:rFonts w:ascii="Arial" w:eastAsia="Arial" w:hAnsi="Arial" w:cs="Arial"/>
          <w:sz w:val="20"/>
          <w:szCs w:val="20"/>
          <w:shd w:val="clear" w:color="auto" w:fill="FFFFFF"/>
        </w:rPr>
        <w:t xml:space="preserve"> essential question </w:t>
      </w:r>
      <w:r>
        <w:rPr>
          <w:rStyle w:val="normaltextrun"/>
          <w:rFonts w:ascii="Arial" w:eastAsia="Arial" w:hAnsi="Arial" w:cs="Arial"/>
          <w:sz w:val="20"/>
          <w:szCs w:val="20"/>
          <w:shd w:val="clear" w:color="auto" w:fill="FFFFFF"/>
        </w:rPr>
        <w:t xml:space="preserve">may </w:t>
      </w:r>
      <w:r w:rsidRPr="007331BD">
        <w:rPr>
          <w:rStyle w:val="normaltextrun"/>
          <w:rFonts w:ascii="Arial" w:eastAsia="Arial" w:hAnsi="Arial" w:cs="Arial"/>
          <w:sz w:val="20"/>
          <w:szCs w:val="20"/>
          <w:shd w:val="clear" w:color="auto" w:fill="FFFFFF"/>
        </w:rPr>
        <w:t>provide challenge</w:t>
      </w:r>
      <w:r>
        <w:rPr>
          <w:rStyle w:val="normaltextrun"/>
          <w:rFonts w:ascii="Arial" w:eastAsia="Arial" w:hAnsi="Arial" w:cs="Arial"/>
          <w:sz w:val="20"/>
          <w:szCs w:val="20"/>
          <w:shd w:val="clear" w:color="auto" w:fill="FFFFFF"/>
        </w:rPr>
        <w:t xml:space="preserve">, </w:t>
      </w:r>
      <w:r w:rsidRPr="007331BD">
        <w:rPr>
          <w:rStyle w:val="normaltextrun"/>
          <w:rFonts w:ascii="Arial" w:eastAsia="Arial" w:hAnsi="Arial" w:cs="Arial"/>
          <w:sz w:val="20"/>
          <w:szCs w:val="20"/>
          <w:shd w:val="clear" w:color="auto" w:fill="FFFFFF"/>
        </w:rPr>
        <w:t>further questions</w:t>
      </w:r>
      <w:r>
        <w:rPr>
          <w:rStyle w:val="normaltextrun"/>
          <w:rFonts w:ascii="Arial" w:eastAsia="Arial" w:hAnsi="Arial" w:cs="Arial"/>
          <w:sz w:val="20"/>
          <w:szCs w:val="20"/>
          <w:shd w:val="clear" w:color="auto" w:fill="FFFFFF"/>
        </w:rPr>
        <w:t xml:space="preserve"> and/or reassurance. Equip 2</w:t>
      </w:r>
      <w:r w:rsidRPr="007331BD">
        <w:rPr>
          <w:rStyle w:val="normaltextrun"/>
          <w:rFonts w:ascii="Arial" w:eastAsia="Arial" w:hAnsi="Arial" w:cs="Arial"/>
          <w:sz w:val="20"/>
          <w:szCs w:val="20"/>
          <w:shd w:val="clear" w:color="auto" w:fill="FFFFFF"/>
        </w:rPr>
        <w:t xml:space="preserve"> aims to clarify through carefully formed questions and supported inquiry, the precious and unique place </w:t>
      </w:r>
      <w:r>
        <w:rPr>
          <w:rStyle w:val="normaltextrun"/>
          <w:rFonts w:ascii="Arial" w:eastAsia="Arial" w:hAnsi="Arial" w:cs="Arial"/>
          <w:sz w:val="20"/>
          <w:szCs w:val="20"/>
          <w:shd w:val="clear" w:color="auto" w:fill="FFFFFF"/>
        </w:rPr>
        <w:t xml:space="preserve">of </w:t>
      </w:r>
      <w:r w:rsidRPr="007331BD">
        <w:rPr>
          <w:rStyle w:val="normaltextrun"/>
          <w:rFonts w:ascii="Arial" w:eastAsia="Arial" w:hAnsi="Arial" w:cs="Arial"/>
          <w:sz w:val="20"/>
          <w:szCs w:val="20"/>
          <w:shd w:val="clear" w:color="auto" w:fill="FFFFFF"/>
        </w:rPr>
        <w:t>humanity</w:t>
      </w:r>
      <w:r>
        <w:rPr>
          <w:rStyle w:val="normaltextrun"/>
          <w:rFonts w:ascii="Arial" w:eastAsia="Arial" w:hAnsi="Arial" w:cs="Arial"/>
          <w:sz w:val="20"/>
          <w:szCs w:val="20"/>
          <w:shd w:val="clear" w:color="auto" w:fill="FFFFFF"/>
        </w:rPr>
        <w:t xml:space="preserve"> </w:t>
      </w:r>
      <w:r w:rsidRPr="007331BD">
        <w:rPr>
          <w:rStyle w:val="normaltextrun"/>
          <w:rFonts w:ascii="Arial" w:eastAsia="Arial" w:hAnsi="Arial" w:cs="Arial"/>
          <w:sz w:val="20"/>
          <w:szCs w:val="20"/>
          <w:shd w:val="clear" w:color="auto" w:fill="FFFFFF"/>
        </w:rPr>
        <w:t>in God’s eyes</w:t>
      </w:r>
      <w:r>
        <w:rPr>
          <w:rStyle w:val="normaltextrun"/>
          <w:rFonts w:ascii="Arial" w:eastAsia="Arial" w:hAnsi="Arial" w:cs="Arial"/>
          <w:sz w:val="20"/>
          <w:szCs w:val="20"/>
          <w:shd w:val="clear" w:color="auto" w:fill="FFFFFF"/>
        </w:rPr>
        <w:t>.</w:t>
      </w:r>
      <w:r w:rsidRPr="007331BD">
        <w:rPr>
          <w:rStyle w:val="normaltextrun"/>
          <w:rFonts w:ascii="Arial" w:eastAsia="Arial" w:hAnsi="Arial" w:cs="Arial"/>
          <w:sz w:val="20"/>
          <w:szCs w:val="20"/>
          <w:shd w:val="clear" w:color="auto" w:fill="FFFFFF"/>
        </w:rPr>
        <w:t xml:space="preserve"> Participants </w:t>
      </w:r>
      <w:r w:rsidRPr="00480A58">
        <w:rPr>
          <w:rStyle w:val="normaltextrun"/>
          <w:rFonts w:ascii="Arial" w:eastAsia="Arial" w:hAnsi="Arial" w:cs="Arial"/>
          <w:sz w:val="20"/>
          <w:szCs w:val="20"/>
          <w:shd w:val="clear" w:color="auto" w:fill="FFFFFF"/>
        </w:rPr>
        <w:t>will explore the Christian understanding that each and every human is valued and sacred and the God who loves us is eternally gracious.</w:t>
      </w:r>
      <w:r w:rsidRPr="007331BD">
        <w:rPr>
          <w:rStyle w:val="normaltextrun"/>
          <w:rFonts w:ascii="Arial" w:eastAsia="Arial" w:hAnsi="Arial" w:cs="Arial"/>
          <w:sz w:val="20"/>
          <w:szCs w:val="20"/>
          <w:shd w:val="clear" w:color="auto" w:fill="FFFFFF"/>
        </w:rPr>
        <w:t xml:space="preserve"> It is this core message of a graceful and loving God that we intend all our community will come to know.</w:t>
      </w:r>
      <w:r>
        <w:rPr>
          <w:rStyle w:val="normaltextrun"/>
          <w:rFonts w:ascii="Arial" w:eastAsia="Arial" w:hAnsi="Arial" w:cs="Arial"/>
          <w:sz w:val="20"/>
          <w:szCs w:val="20"/>
          <w:shd w:val="clear" w:color="auto" w:fill="FFFFFF"/>
        </w:rPr>
        <w:t xml:space="preserve"> </w:t>
      </w:r>
    </w:p>
    <w:p w:rsidR="0093764F" w:rsidRDefault="0093764F" w:rsidP="0093764F">
      <w:pPr>
        <w:rPr>
          <w:rStyle w:val="normaltextrun"/>
          <w:rFonts w:ascii="Arial" w:eastAsia="Arial" w:hAnsi="Arial" w:cs="Arial"/>
          <w:sz w:val="20"/>
          <w:szCs w:val="20"/>
          <w:shd w:val="clear" w:color="auto" w:fill="FFFFFF"/>
        </w:rPr>
      </w:pPr>
    </w:p>
    <w:p w:rsidR="0093764F" w:rsidRPr="00480A58" w:rsidRDefault="0093764F" w:rsidP="0093764F">
      <w:pPr>
        <w:rPr>
          <w:rStyle w:val="normaltextrun"/>
          <w:rFonts w:ascii="Arial" w:eastAsia="Arial" w:hAnsi="Arial" w:cs="Arial"/>
          <w:color w:val="FF0000"/>
          <w:sz w:val="20"/>
          <w:szCs w:val="20"/>
          <w:shd w:val="clear" w:color="auto" w:fill="FFFFFF"/>
        </w:rPr>
      </w:pPr>
      <w:r>
        <w:rPr>
          <w:rStyle w:val="normaltextrun"/>
          <w:rFonts w:ascii="Arial" w:eastAsia="Arial" w:hAnsi="Arial" w:cs="Arial"/>
          <w:sz w:val="20"/>
          <w:szCs w:val="20"/>
          <w:shd w:val="clear" w:color="auto" w:fill="FFFFFF"/>
        </w:rPr>
        <w:t>Christian human i</w:t>
      </w:r>
      <w:r w:rsidRPr="00B069A7">
        <w:rPr>
          <w:rStyle w:val="normaltextrun"/>
          <w:rFonts w:ascii="Arial" w:eastAsia="Arial" w:hAnsi="Arial" w:cs="Arial"/>
          <w:sz w:val="20"/>
          <w:szCs w:val="20"/>
          <w:shd w:val="clear" w:color="auto" w:fill="FFFFFF"/>
        </w:rPr>
        <w:t>dentity brings with it a calling and purpose (vocation) which is lived out in relationships.</w:t>
      </w:r>
      <w:r>
        <w:rPr>
          <w:rStyle w:val="normaltextrun"/>
          <w:rFonts w:ascii="Arial" w:eastAsia="Arial" w:hAnsi="Arial" w:cs="Arial"/>
          <w:sz w:val="20"/>
          <w:szCs w:val="20"/>
          <w:shd w:val="clear" w:color="auto" w:fill="FFFFFF"/>
        </w:rPr>
        <w:t xml:space="preserve"> This is a response in faith </w:t>
      </w:r>
      <w:r w:rsidRPr="00B069A7">
        <w:rPr>
          <w:rStyle w:val="normaltextrun"/>
          <w:rFonts w:ascii="Arial" w:eastAsia="Arial" w:hAnsi="Arial" w:cs="Arial"/>
          <w:sz w:val="20"/>
          <w:szCs w:val="20"/>
          <w:shd w:val="clear" w:color="auto" w:fill="FFFFFF"/>
        </w:rPr>
        <w:t>to serve others using the gifts and abilities each</w:t>
      </w:r>
      <w:r>
        <w:rPr>
          <w:rStyle w:val="normaltextrun"/>
          <w:rFonts w:ascii="Arial" w:eastAsia="Arial" w:hAnsi="Arial" w:cs="Arial"/>
          <w:sz w:val="20"/>
          <w:szCs w:val="20"/>
          <w:shd w:val="clear" w:color="auto" w:fill="FFFFFF"/>
        </w:rPr>
        <w:t xml:space="preserve"> have</w:t>
      </w:r>
      <w:r w:rsidRPr="00B069A7">
        <w:rPr>
          <w:rStyle w:val="normaltextrun"/>
          <w:rFonts w:ascii="Arial" w:eastAsia="Arial" w:hAnsi="Arial" w:cs="Arial"/>
          <w:sz w:val="20"/>
          <w:szCs w:val="20"/>
          <w:shd w:val="clear" w:color="auto" w:fill="FFFFFF"/>
        </w:rPr>
        <w:t xml:space="preserve"> been given</w:t>
      </w:r>
      <w:r>
        <w:rPr>
          <w:rStyle w:val="normaltextrun"/>
          <w:rFonts w:ascii="Arial" w:eastAsia="Arial" w:hAnsi="Arial" w:cs="Arial"/>
          <w:sz w:val="20"/>
          <w:szCs w:val="20"/>
          <w:shd w:val="clear" w:color="auto" w:fill="FFFFFF"/>
        </w:rPr>
        <w:t xml:space="preserve"> and th</w:t>
      </w:r>
      <w:r w:rsidRPr="00B069A7">
        <w:rPr>
          <w:rStyle w:val="normaltextrun"/>
          <w:rFonts w:ascii="Arial" w:eastAsia="Arial" w:hAnsi="Arial" w:cs="Arial"/>
          <w:sz w:val="20"/>
          <w:szCs w:val="20"/>
          <w:shd w:val="clear" w:color="auto" w:fill="FFFFFF"/>
        </w:rPr>
        <w:t>at service is a tangible witness of faith, sharing and demonstratin</w:t>
      </w:r>
      <w:r>
        <w:rPr>
          <w:rStyle w:val="normaltextrun"/>
          <w:rFonts w:ascii="Arial" w:eastAsia="Arial" w:hAnsi="Arial" w:cs="Arial"/>
          <w:sz w:val="20"/>
          <w:szCs w:val="20"/>
          <w:shd w:val="clear" w:color="auto" w:fill="FFFFFF"/>
        </w:rPr>
        <w:t>g the love and mercy given by God</w:t>
      </w:r>
      <w:r w:rsidRPr="00B069A7">
        <w:rPr>
          <w:rStyle w:val="normaltextrun"/>
          <w:rFonts w:ascii="Arial" w:eastAsia="Arial" w:hAnsi="Arial" w:cs="Arial"/>
          <w:sz w:val="20"/>
          <w:szCs w:val="20"/>
          <w:shd w:val="clear" w:color="auto" w:fill="FFFFFF"/>
        </w:rPr>
        <w:t>.</w:t>
      </w:r>
      <w:r w:rsidRPr="00480A58">
        <w:rPr>
          <w:rStyle w:val="normaltextrun"/>
          <w:rFonts w:ascii="Arial" w:eastAsia="Arial" w:hAnsi="Arial" w:cs="Arial"/>
          <w:color w:val="FF0000"/>
          <w:sz w:val="20"/>
          <w:szCs w:val="20"/>
          <w:shd w:val="clear" w:color="auto" w:fill="FFFFFF"/>
        </w:rPr>
        <w:t xml:space="preserve"> </w:t>
      </w:r>
    </w:p>
    <w:p w:rsidR="0093764F" w:rsidRPr="007331BD" w:rsidRDefault="0093764F" w:rsidP="0093764F">
      <w:pPr>
        <w:rPr>
          <w:rStyle w:val="normaltextrun"/>
          <w:rFonts w:ascii="Arial" w:eastAsia="Arial" w:hAnsi="Arial" w:cs="Arial"/>
          <w:sz w:val="20"/>
          <w:szCs w:val="20"/>
          <w:shd w:val="clear" w:color="auto" w:fill="FFFFFF"/>
        </w:rPr>
      </w:pPr>
    </w:p>
    <w:p w:rsidR="0093764F" w:rsidRPr="007331BD" w:rsidRDefault="0093764F" w:rsidP="0093764F">
      <w:pPr>
        <w:rPr>
          <w:rStyle w:val="normaltextrun"/>
          <w:rFonts w:ascii="Arial" w:eastAsia="Arial" w:hAnsi="Arial" w:cs="Arial"/>
          <w:sz w:val="20"/>
          <w:szCs w:val="20"/>
          <w:shd w:val="clear" w:color="auto" w:fill="FFFFFF"/>
        </w:rPr>
      </w:pPr>
      <w:r>
        <w:rPr>
          <w:rStyle w:val="normaltextrun"/>
          <w:rFonts w:ascii="Arial" w:eastAsia="Arial" w:hAnsi="Arial" w:cs="Arial"/>
          <w:sz w:val="20"/>
          <w:szCs w:val="20"/>
          <w:shd w:val="clear" w:color="auto" w:fill="FFFFFF"/>
        </w:rPr>
        <w:t>Participants further explore the Christian understanding that we are created as spiritual beings. However, not all humans find a</w:t>
      </w:r>
      <w:r w:rsidRPr="007331BD">
        <w:rPr>
          <w:rStyle w:val="normaltextrun"/>
          <w:rFonts w:ascii="Arial" w:eastAsia="Arial" w:hAnsi="Arial" w:cs="Arial"/>
          <w:sz w:val="20"/>
          <w:szCs w:val="20"/>
          <w:shd w:val="clear" w:color="auto" w:fill="FFFFFF"/>
        </w:rPr>
        <w:t xml:space="preserve"> spiritual</w:t>
      </w:r>
      <w:r>
        <w:rPr>
          <w:rStyle w:val="normaltextrun"/>
          <w:rFonts w:ascii="Arial" w:eastAsia="Arial" w:hAnsi="Arial" w:cs="Arial"/>
          <w:sz w:val="20"/>
          <w:szCs w:val="20"/>
          <w:shd w:val="clear" w:color="auto" w:fill="FFFFFF"/>
        </w:rPr>
        <w:t xml:space="preserve"> connection with</w:t>
      </w:r>
      <w:r w:rsidRPr="007331BD">
        <w:rPr>
          <w:rStyle w:val="normaltextrun"/>
          <w:rFonts w:ascii="Arial" w:eastAsia="Arial" w:hAnsi="Arial" w:cs="Arial"/>
          <w:sz w:val="20"/>
          <w:szCs w:val="20"/>
          <w:shd w:val="clear" w:color="auto" w:fill="FFFFFF"/>
        </w:rPr>
        <w:t xml:space="preserve"> God. The inquiry approach should allow participants to explore and express their own spirituality in a safe, respectful and inclusive environment.</w:t>
      </w:r>
    </w:p>
    <w:p w:rsidR="0093764F" w:rsidRPr="007331BD" w:rsidRDefault="0093764F" w:rsidP="0093764F">
      <w:pPr>
        <w:rPr>
          <w:rStyle w:val="normaltextrun"/>
          <w:rFonts w:ascii="Arial" w:eastAsia="Arial" w:hAnsi="Arial" w:cs="Arial"/>
          <w:color w:val="00B050"/>
          <w:sz w:val="20"/>
          <w:szCs w:val="20"/>
          <w:shd w:val="clear" w:color="auto" w:fill="FFFFFF"/>
        </w:rPr>
      </w:pPr>
    </w:p>
    <w:p w:rsidR="0093764F" w:rsidRPr="006306FB" w:rsidRDefault="0093764F" w:rsidP="0093764F">
      <w:pPr>
        <w:rPr>
          <w:rFonts w:ascii="Arial" w:hAnsi="Arial" w:cs="Arial"/>
          <w:color w:val="004681"/>
          <w:sz w:val="32"/>
          <w:szCs w:val="32"/>
        </w:rPr>
      </w:pPr>
      <w:r w:rsidRPr="006306FB">
        <w:rPr>
          <w:rFonts w:ascii="Arial" w:hAnsi="Arial" w:cs="Arial"/>
          <w:color w:val="004681"/>
          <w:sz w:val="32"/>
          <w:szCs w:val="32"/>
        </w:rPr>
        <w:t>…living in relati</w:t>
      </w:r>
      <w:r>
        <w:rPr>
          <w:rFonts w:ascii="Arial" w:hAnsi="Arial" w:cs="Arial"/>
          <w:color w:val="004681"/>
          <w:sz w:val="32"/>
          <w:szCs w:val="32"/>
        </w:rPr>
        <w:t>onship with God, self and other</w:t>
      </w:r>
    </w:p>
    <w:p w:rsidR="0093764F" w:rsidRDefault="0093764F" w:rsidP="0093764F">
      <w:pPr>
        <w:rPr>
          <w:rStyle w:val="normaltextrun"/>
          <w:rFonts w:ascii="Arial" w:eastAsia="Arial" w:hAnsi="Arial" w:cs="Arial"/>
          <w:sz w:val="20"/>
          <w:szCs w:val="20"/>
          <w:shd w:val="clear" w:color="auto" w:fill="FFFFFF"/>
        </w:rPr>
      </w:pPr>
      <w:r w:rsidRPr="007331BD">
        <w:rPr>
          <w:rStyle w:val="normaltextrun"/>
          <w:rFonts w:ascii="Arial" w:eastAsia="Arial" w:hAnsi="Arial" w:cs="Arial"/>
          <w:sz w:val="20"/>
          <w:szCs w:val="20"/>
          <w:shd w:val="clear" w:color="auto" w:fill="FFFFFF"/>
        </w:rPr>
        <w:t xml:space="preserve">The essential question for </w:t>
      </w:r>
      <w:r>
        <w:rPr>
          <w:rStyle w:val="normaltextrun"/>
          <w:rFonts w:ascii="Arial" w:eastAsia="Arial" w:hAnsi="Arial" w:cs="Arial"/>
          <w:sz w:val="20"/>
          <w:szCs w:val="20"/>
          <w:shd w:val="clear" w:color="auto" w:fill="FFFFFF"/>
        </w:rPr>
        <w:t>Equip</w:t>
      </w:r>
      <w:r w:rsidRPr="007331BD">
        <w:rPr>
          <w:rStyle w:val="normaltextrun"/>
          <w:rFonts w:ascii="Arial" w:eastAsia="Arial" w:hAnsi="Arial" w:cs="Arial"/>
          <w:sz w:val="20"/>
          <w:szCs w:val="20"/>
          <w:shd w:val="clear" w:color="auto" w:fill="FFFFFF"/>
        </w:rPr>
        <w:t xml:space="preserve"> 2 focuses on </w:t>
      </w:r>
      <w:r>
        <w:rPr>
          <w:rStyle w:val="normaltextrun"/>
          <w:rFonts w:ascii="Arial" w:eastAsia="Arial" w:hAnsi="Arial" w:cs="Arial"/>
          <w:sz w:val="20"/>
          <w:szCs w:val="20"/>
          <w:shd w:val="clear" w:color="auto" w:fill="FFFFFF"/>
        </w:rPr>
        <w:t>‘</w:t>
      </w:r>
      <w:r w:rsidRPr="007331BD">
        <w:rPr>
          <w:rStyle w:val="normaltextrun"/>
          <w:rFonts w:ascii="Arial" w:eastAsia="Arial" w:hAnsi="Arial" w:cs="Arial"/>
          <w:sz w:val="20"/>
          <w:szCs w:val="20"/>
          <w:shd w:val="clear" w:color="auto" w:fill="FFFFFF"/>
        </w:rPr>
        <w:t>we</w:t>
      </w:r>
      <w:r>
        <w:rPr>
          <w:rStyle w:val="normaltextrun"/>
          <w:rFonts w:ascii="Arial" w:eastAsia="Arial" w:hAnsi="Arial" w:cs="Arial"/>
          <w:sz w:val="20"/>
          <w:szCs w:val="20"/>
          <w:shd w:val="clear" w:color="auto" w:fill="FFFFFF"/>
        </w:rPr>
        <w:t>’</w:t>
      </w:r>
      <w:r w:rsidRPr="007331BD">
        <w:rPr>
          <w:rStyle w:val="normaltextrun"/>
          <w:rFonts w:ascii="Arial" w:eastAsia="Arial" w:hAnsi="Arial" w:cs="Arial"/>
          <w:sz w:val="20"/>
          <w:szCs w:val="20"/>
          <w:shd w:val="clear" w:color="auto" w:fill="FFFFFF"/>
        </w:rPr>
        <w:t xml:space="preserve"> rather than </w:t>
      </w:r>
      <w:r>
        <w:rPr>
          <w:rStyle w:val="normaltextrun"/>
          <w:rFonts w:ascii="Arial" w:eastAsia="Arial" w:hAnsi="Arial" w:cs="Arial"/>
          <w:sz w:val="20"/>
          <w:szCs w:val="20"/>
          <w:shd w:val="clear" w:color="auto" w:fill="FFFFFF"/>
        </w:rPr>
        <w:t>‘</w:t>
      </w:r>
      <w:r w:rsidRPr="007331BD">
        <w:rPr>
          <w:rStyle w:val="normaltextrun"/>
          <w:rFonts w:ascii="Arial" w:eastAsia="Arial" w:hAnsi="Arial" w:cs="Arial"/>
          <w:sz w:val="20"/>
          <w:szCs w:val="20"/>
          <w:shd w:val="clear" w:color="auto" w:fill="FFFFFF"/>
        </w:rPr>
        <w:t>I</w:t>
      </w:r>
      <w:r>
        <w:rPr>
          <w:rStyle w:val="normaltextrun"/>
          <w:rFonts w:ascii="Arial" w:eastAsia="Arial" w:hAnsi="Arial" w:cs="Arial"/>
          <w:sz w:val="20"/>
          <w:szCs w:val="20"/>
          <w:shd w:val="clear" w:color="auto" w:fill="FFFFFF"/>
        </w:rPr>
        <w:t>’</w:t>
      </w:r>
      <w:r w:rsidRPr="007331BD">
        <w:rPr>
          <w:rStyle w:val="normaltextrun"/>
          <w:rFonts w:ascii="Arial" w:eastAsia="Arial" w:hAnsi="Arial" w:cs="Arial"/>
          <w:sz w:val="20"/>
          <w:szCs w:val="20"/>
          <w:shd w:val="clear" w:color="auto" w:fill="FFFFFF"/>
        </w:rPr>
        <w:t xml:space="preserve"> clearly indicating the intention to explore the relationships we develop with God (vertical relationship) and with others (horizontal interpersonal relationships). However</w:t>
      </w:r>
      <w:r>
        <w:rPr>
          <w:rStyle w:val="normaltextrun"/>
          <w:rFonts w:ascii="Arial" w:eastAsia="Arial" w:hAnsi="Arial" w:cs="Arial"/>
          <w:sz w:val="20"/>
          <w:szCs w:val="20"/>
          <w:shd w:val="clear" w:color="auto" w:fill="FFFFFF"/>
        </w:rPr>
        <w:t>,</w:t>
      </w:r>
      <w:r w:rsidRPr="007331BD">
        <w:rPr>
          <w:rStyle w:val="normaltextrun"/>
          <w:rFonts w:ascii="Arial" w:eastAsia="Arial" w:hAnsi="Arial" w:cs="Arial"/>
          <w:sz w:val="20"/>
          <w:szCs w:val="20"/>
          <w:shd w:val="clear" w:color="auto" w:fill="FFFFFF"/>
        </w:rPr>
        <w:t xml:space="preserve"> it is also important to recognise that there is a third relationship with self (intrapersonal) that will also be shaped by faith. Inquiries should support participants and learners as they explore the great diversity of relationships that we are intended to build, restore and sustain.</w:t>
      </w:r>
    </w:p>
    <w:p w:rsidR="0093764F" w:rsidRPr="007331BD" w:rsidRDefault="0093764F" w:rsidP="0093764F">
      <w:pPr>
        <w:rPr>
          <w:rStyle w:val="normaltextrun"/>
          <w:rFonts w:ascii="Arial" w:eastAsia="Arial" w:hAnsi="Arial" w:cs="Arial"/>
          <w:sz w:val="20"/>
          <w:szCs w:val="20"/>
          <w:shd w:val="clear" w:color="auto" w:fill="FFFFFF"/>
        </w:rPr>
      </w:pPr>
    </w:p>
    <w:p w:rsidR="0093764F" w:rsidRPr="00A04FF2" w:rsidRDefault="0093764F" w:rsidP="0093764F">
      <w:pPr>
        <w:pStyle w:val="ListParagraph"/>
        <w:numPr>
          <w:ilvl w:val="0"/>
          <w:numId w:val="3"/>
        </w:numPr>
        <w:spacing w:after="0" w:line="240" w:lineRule="auto"/>
        <w:ind w:left="360"/>
        <w:rPr>
          <w:rStyle w:val="normaltextrun"/>
          <w:sz w:val="20"/>
          <w:szCs w:val="20"/>
        </w:rPr>
      </w:pPr>
      <w:r w:rsidRPr="00A04FF2">
        <w:rPr>
          <w:rStyle w:val="normaltextrun"/>
          <w:rFonts w:ascii="Arial" w:eastAsia="Arial" w:hAnsi="Arial" w:cs="Arial"/>
          <w:b/>
          <w:sz w:val="20"/>
          <w:szCs w:val="20"/>
          <w:shd w:val="clear" w:color="auto" w:fill="FFFFFF"/>
        </w:rPr>
        <w:t>Relationship with God</w:t>
      </w:r>
      <w:r>
        <w:rPr>
          <w:rStyle w:val="normaltextrun"/>
          <w:rFonts w:ascii="Arial" w:eastAsia="Arial" w:hAnsi="Arial" w:cs="Arial"/>
          <w:sz w:val="20"/>
          <w:szCs w:val="20"/>
          <w:shd w:val="clear" w:color="auto" w:fill="FFFFFF"/>
        </w:rPr>
        <w:t>:</w:t>
      </w:r>
      <w:r w:rsidRPr="007331BD">
        <w:rPr>
          <w:rStyle w:val="normaltextrun"/>
          <w:rFonts w:ascii="Arial" w:eastAsia="Arial" w:hAnsi="Arial" w:cs="Arial"/>
          <w:sz w:val="20"/>
          <w:szCs w:val="20"/>
          <w:shd w:val="clear" w:color="auto" w:fill="FFFFFF"/>
        </w:rPr>
        <w:t xml:space="preserve"> </w:t>
      </w:r>
    </w:p>
    <w:p w:rsidR="0093764F" w:rsidRPr="007331BD" w:rsidRDefault="0093764F" w:rsidP="0093764F">
      <w:pPr>
        <w:pStyle w:val="ListParagraph"/>
        <w:rPr>
          <w:rStyle w:val="normaltextrun"/>
          <w:sz w:val="20"/>
          <w:szCs w:val="20"/>
        </w:rPr>
      </w:pPr>
      <w:r w:rsidRPr="007331BD">
        <w:rPr>
          <w:rStyle w:val="normaltextrun"/>
          <w:rFonts w:ascii="Arial" w:eastAsia="Arial" w:hAnsi="Arial" w:cs="Arial"/>
          <w:sz w:val="20"/>
          <w:szCs w:val="20"/>
          <w:shd w:val="clear" w:color="auto" w:fill="FFFFFF"/>
        </w:rPr>
        <w:t xml:space="preserve">recognising that we have been created to live in a relationship with God, inquiries </w:t>
      </w:r>
      <w:r>
        <w:rPr>
          <w:rStyle w:val="normaltextrun"/>
          <w:rFonts w:ascii="Arial" w:eastAsia="Arial" w:hAnsi="Arial" w:cs="Arial"/>
          <w:sz w:val="20"/>
          <w:szCs w:val="20"/>
          <w:shd w:val="clear" w:color="auto" w:fill="FFFFFF"/>
        </w:rPr>
        <w:t xml:space="preserve">lead </w:t>
      </w:r>
      <w:r w:rsidRPr="007331BD">
        <w:rPr>
          <w:rStyle w:val="normaltextrun"/>
          <w:rFonts w:ascii="Arial" w:eastAsia="Arial" w:hAnsi="Arial" w:cs="Arial"/>
          <w:sz w:val="20"/>
          <w:szCs w:val="20"/>
          <w:shd w:val="clear" w:color="auto" w:fill="FFFFFF"/>
        </w:rPr>
        <w:t xml:space="preserve">participants </w:t>
      </w:r>
      <w:r>
        <w:rPr>
          <w:rStyle w:val="normaltextrun"/>
          <w:rFonts w:ascii="Arial" w:eastAsia="Arial" w:hAnsi="Arial" w:cs="Arial"/>
          <w:sz w:val="20"/>
          <w:szCs w:val="20"/>
          <w:shd w:val="clear" w:color="auto" w:fill="FFFFFF"/>
        </w:rPr>
        <w:t xml:space="preserve">to understand the Christian belief </w:t>
      </w:r>
      <w:r w:rsidRPr="007331BD">
        <w:rPr>
          <w:rStyle w:val="normaltextrun"/>
          <w:rFonts w:ascii="Arial" w:eastAsia="Arial" w:hAnsi="Arial" w:cs="Arial"/>
          <w:sz w:val="20"/>
          <w:szCs w:val="20"/>
          <w:shd w:val="clear" w:color="auto" w:fill="FFFFFF"/>
        </w:rPr>
        <w:t xml:space="preserve">that this relationship is broken by </w:t>
      </w:r>
      <w:r>
        <w:rPr>
          <w:rStyle w:val="normaltextrun"/>
          <w:rFonts w:ascii="Arial" w:eastAsia="Arial" w:hAnsi="Arial" w:cs="Arial"/>
          <w:sz w:val="20"/>
          <w:szCs w:val="20"/>
          <w:shd w:val="clear" w:color="auto" w:fill="FFFFFF"/>
        </w:rPr>
        <w:t>s</w:t>
      </w:r>
      <w:r w:rsidRPr="007331BD">
        <w:rPr>
          <w:rStyle w:val="normaltextrun"/>
          <w:rFonts w:ascii="Arial" w:eastAsia="Arial" w:hAnsi="Arial" w:cs="Arial"/>
          <w:sz w:val="20"/>
          <w:szCs w:val="20"/>
          <w:shd w:val="clear" w:color="auto" w:fill="FFFFFF"/>
        </w:rPr>
        <w:t xml:space="preserve">in and restored by </w:t>
      </w:r>
      <w:r>
        <w:rPr>
          <w:rStyle w:val="normaltextrun"/>
          <w:rFonts w:ascii="Arial" w:eastAsia="Arial" w:hAnsi="Arial" w:cs="Arial"/>
          <w:sz w:val="20"/>
          <w:szCs w:val="20"/>
          <w:shd w:val="clear" w:color="auto" w:fill="FFFFFF"/>
        </w:rPr>
        <w:t>g</w:t>
      </w:r>
      <w:r w:rsidRPr="007331BD">
        <w:rPr>
          <w:rStyle w:val="normaltextrun"/>
          <w:rFonts w:ascii="Arial" w:eastAsia="Arial" w:hAnsi="Arial" w:cs="Arial"/>
          <w:sz w:val="20"/>
          <w:szCs w:val="20"/>
          <w:shd w:val="clear" w:color="auto" w:fill="FFFFFF"/>
        </w:rPr>
        <w:t xml:space="preserve">race: </w:t>
      </w:r>
      <w:r>
        <w:rPr>
          <w:rStyle w:val="normaltextrun"/>
          <w:rFonts w:ascii="Arial" w:eastAsia="Arial" w:hAnsi="Arial" w:cs="Arial"/>
          <w:sz w:val="20"/>
          <w:szCs w:val="20"/>
          <w:shd w:val="clear" w:color="auto" w:fill="FFFFFF"/>
        </w:rPr>
        <w:t>‘</w:t>
      </w:r>
      <w:r w:rsidRPr="007331BD">
        <w:rPr>
          <w:rStyle w:val="normaltextrun"/>
          <w:rFonts w:ascii="Arial" w:eastAsia="Arial" w:hAnsi="Arial" w:cs="Arial"/>
          <w:sz w:val="20"/>
          <w:szCs w:val="20"/>
          <w:shd w:val="clear" w:color="auto" w:fill="FFFFFF"/>
        </w:rPr>
        <w:t>By the Grace of God I am what I am</w:t>
      </w:r>
      <w:r>
        <w:rPr>
          <w:rStyle w:val="normaltextrun"/>
          <w:rFonts w:ascii="Arial" w:eastAsia="Arial" w:hAnsi="Arial" w:cs="Arial"/>
          <w:sz w:val="20"/>
          <w:szCs w:val="20"/>
          <w:shd w:val="clear" w:color="auto" w:fill="FFFFFF"/>
        </w:rPr>
        <w:t>’ [1 Corinthians 15:10]</w:t>
      </w:r>
      <w:r w:rsidRPr="007331BD">
        <w:rPr>
          <w:rStyle w:val="normaltextrun"/>
          <w:rFonts w:ascii="Arial" w:eastAsia="Arial" w:hAnsi="Arial" w:cs="Arial"/>
          <w:sz w:val="20"/>
          <w:szCs w:val="20"/>
          <w:shd w:val="clear" w:color="auto" w:fill="FFFFFF"/>
        </w:rPr>
        <w:t>.</w:t>
      </w:r>
      <w:r>
        <w:rPr>
          <w:rStyle w:val="highl"/>
          <w:rFonts w:ascii="Arial" w:hAnsi="Arial" w:cs="Arial"/>
          <w:color w:val="001320"/>
          <w:sz w:val="20"/>
          <w:szCs w:val="20"/>
          <w:shd w:val="clear" w:color="auto" w:fill="FFF4EC"/>
        </w:rPr>
        <w:t xml:space="preserve"> </w:t>
      </w:r>
      <w:r w:rsidRPr="007331BD">
        <w:rPr>
          <w:rStyle w:val="normaltextrun"/>
          <w:rFonts w:ascii="Arial" w:eastAsia="Arial" w:hAnsi="Arial" w:cs="Arial"/>
          <w:sz w:val="20"/>
          <w:szCs w:val="20"/>
          <w:shd w:val="clear" w:color="auto" w:fill="FFFFFF"/>
        </w:rPr>
        <w:t xml:space="preserve">Our personal relationship with God, faith, hope and salvation are all core ideas that </w:t>
      </w:r>
      <w:r>
        <w:rPr>
          <w:rStyle w:val="normaltextrun"/>
          <w:rFonts w:ascii="Arial" w:eastAsia="Arial" w:hAnsi="Arial" w:cs="Arial"/>
          <w:sz w:val="20"/>
          <w:szCs w:val="20"/>
          <w:shd w:val="clear" w:color="auto" w:fill="FFFFFF"/>
        </w:rPr>
        <w:t>could be addressed through inquiries into</w:t>
      </w:r>
      <w:r w:rsidRPr="007331BD">
        <w:rPr>
          <w:rStyle w:val="normaltextrun"/>
          <w:rFonts w:ascii="Arial" w:eastAsia="Arial" w:hAnsi="Arial" w:cs="Arial"/>
          <w:sz w:val="20"/>
          <w:szCs w:val="20"/>
          <w:shd w:val="clear" w:color="auto" w:fill="FFFFFF"/>
        </w:rPr>
        <w:t xml:space="preserve"> </w:t>
      </w:r>
      <w:r>
        <w:rPr>
          <w:rStyle w:val="normaltextrun"/>
          <w:rFonts w:ascii="Arial" w:eastAsia="Arial" w:hAnsi="Arial" w:cs="Arial"/>
          <w:sz w:val="20"/>
          <w:szCs w:val="20"/>
          <w:shd w:val="clear" w:color="auto" w:fill="FFFFFF"/>
        </w:rPr>
        <w:t>the essential</w:t>
      </w:r>
      <w:r w:rsidRPr="007331BD">
        <w:rPr>
          <w:rStyle w:val="normaltextrun"/>
          <w:rFonts w:ascii="Arial" w:eastAsia="Arial" w:hAnsi="Arial" w:cs="Arial"/>
          <w:sz w:val="20"/>
          <w:szCs w:val="20"/>
          <w:shd w:val="clear" w:color="auto" w:fill="FFFFFF"/>
        </w:rPr>
        <w:t xml:space="preserve"> and </w:t>
      </w:r>
      <w:r>
        <w:rPr>
          <w:rStyle w:val="normaltextrun"/>
          <w:rFonts w:ascii="Arial" w:eastAsia="Arial" w:hAnsi="Arial" w:cs="Arial"/>
          <w:sz w:val="20"/>
          <w:szCs w:val="20"/>
          <w:shd w:val="clear" w:color="auto" w:fill="FFFFFF"/>
        </w:rPr>
        <w:t>subsequent</w:t>
      </w:r>
      <w:r w:rsidRPr="007331BD">
        <w:rPr>
          <w:rStyle w:val="normaltextrun"/>
          <w:rFonts w:ascii="Arial" w:eastAsia="Arial" w:hAnsi="Arial" w:cs="Arial"/>
          <w:sz w:val="20"/>
          <w:szCs w:val="20"/>
          <w:shd w:val="clear" w:color="auto" w:fill="FFFFFF"/>
        </w:rPr>
        <w:t xml:space="preserve"> questions. Inquiries can be enriched by shared express</w:t>
      </w:r>
      <w:r>
        <w:rPr>
          <w:rStyle w:val="normaltextrun"/>
          <w:rFonts w:ascii="Arial" w:eastAsia="Arial" w:hAnsi="Arial" w:cs="Arial"/>
          <w:sz w:val="20"/>
          <w:szCs w:val="20"/>
          <w:shd w:val="clear" w:color="auto" w:fill="FFFFFF"/>
        </w:rPr>
        <w:t>ions of spirituality</w:t>
      </w:r>
      <w:r w:rsidRPr="007331BD">
        <w:rPr>
          <w:rStyle w:val="normaltextrun"/>
          <w:rFonts w:ascii="Arial" w:eastAsia="Arial" w:hAnsi="Arial" w:cs="Arial"/>
          <w:sz w:val="20"/>
          <w:szCs w:val="20"/>
          <w:shd w:val="clear" w:color="auto" w:fill="FFFFFF"/>
        </w:rPr>
        <w:t xml:space="preserve"> including prayer, worship, stillness and meditation. </w:t>
      </w:r>
    </w:p>
    <w:p w:rsidR="0093764F" w:rsidRPr="00A04FF2" w:rsidRDefault="0093764F" w:rsidP="0093764F">
      <w:pPr>
        <w:pStyle w:val="ListParagraph"/>
        <w:numPr>
          <w:ilvl w:val="0"/>
          <w:numId w:val="2"/>
        </w:numPr>
        <w:spacing w:after="0" w:line="240" w:lineRule="auto"/>
        <w:ind w:left="360"/>
        <w:rPr>
          <w:rStyle w:val="normaltextrun"/>
          <w:rFonts w:ascii="Arial" w:eastAsia="Arial" w:hAnsi="Arial" w:cs="Arial"/>
          <w:sz w:val="20"/>
          <w:szCs w:val="20"/>
        </w:rPr>
      </w:pPr>
      <w:r w:rsidRPr="00A04FF2">
        <w:rPr>
          <w:rStyle w:val="normaltextrun"/>
          <w:rFonts w:ascii="Arial" w:eastAsia="Arial" w:hAnsi="Arial" w:cs="Arial"/>
          <w:b/>
          <w:sz w:val="20"/>
          <w:szCs w:val="20"/>
          <w:shd w:val="clear" w:color="auto" w:fill="FFFFFF"/>
        </w:rPr>
        <w:t>Relationship with self</w:t>
      </w:r>
      <w:r w:rsidRPr="007331BD">
        <w:rPr>
          <w:rStyle w:val="normaltextrun"/>
          <w:rFonts w:ascii="Arial" w:eastAsia="Arial" w:hAnsi="Arial" w:cs="Arial"/>
          <w:sz w:val="20"/>
          <w:szCs w:val="20"/>
          <w:shd w:val="clear" w:color="auto" w:fill="FFFFFF"/>
        </w:rPr>
        <w:t xml:space="preserve">: </w:t>
      </w:r>
    </w:p>
    <w:p w:rsidR="0093764F" w:rsidRDefault="0093764F" w:rsidP="0093764F">
      <w:pPr>
        <w:pStyle w:val="ListParagraph"/>
        <w:rPr>
          <w:rStyle w:val="normaltextrun"/>
          <w:rFonts w:ascii="Arial" w:eastAsia="Arial" w:hAnsi="Arial" w:cs="Arial"/>
          <w:sz w:val="20"/>
          <w:szCs w:val="20"/>
          <w:shd w:val="clear" w:color="auto" w:fill="FFFFFF"/>
        </w:rPr>
      </w:pPr>
      <w:r w:rsidRPr="007331BD">
        <w:rPr>
          <w:rStyle w:val="normaltextrun"/>
          <w:rFonts w:ascii="Arial" w:eastAsia="Arial" w:hAnsi="Arial" w:cs="Arial"/>
          <w:sz w:val="20"/>
          <w:szCs w:val="20"/>
          <w:shd w:val="clear" w:color="auto" w:fill="FFFFFF"/>
        </w:rPr>
        <w:t xml:space="preserve">recognising that we are </w:t>
      </w:r>
      <w:r>
        <w:rPr>
          <w:rStyle w:val="normaltextrun"/>
          <w:rFonts w:ascii="Arial" w:eastAsia="Arial" w:hAnsi="Arial" w:cs="Arial"/>
          <w:sz w:val="20"/>
          <w:szCs w:val="20"/>
          <w:shd w:val="clear" w:color="auto" w:fill="FFFFFF"/>
        </w:rPr>
        <w:t>‘</w:t>
      </w:r>
      <w:r w:rsidRPr="007331BD">
        <w:rPr>
          <w:rStyle w:val="normaltextrun"/>
          <w:rFonts w:ascii="Arial" w:eastAsia="Arial" w:hAnsi="Arial" w:cs="Arial"/>
          <w:sz w:val="20"/>
          <w:szCs w:val="20"/>
          <w:shd w:val="clear" w:color="auto" w:fill="FFFFFF"/>
        </w:rPr>
        <w:t>fearfully and wonderfully made</w:t>
      </w:r>
      <w:r>
        <w:rPr>
          <w:rStyle w:val="normaltextrun"/>
          <w:rFonts w:ascii="Arial" w:eastAsia="Arial" w:hAnsi="Arial" w:cs="Arial"/>
          <w:sz w:val="20"/>
          <w:szCs w:val="20"/>
          <w:shd w:val="clear" w:color="auto" w:fill="FFFFFF"/>
        </w:rPr>
        <w:t>’</w:t>
      </w:r>
      <w:r w:rsidRPr="007331BD">
        <w:rPr>
          <w:rStyle w:val="normaltextrun"/>
          <w:rFonts w:ascii="Arial" w:eastAsia="Arial" w:hAnsi="Arial" w:cs="Arial"/>
          <w:sz w:val="20"/>
          <w:szCs w:val="20"/>
          <w:shd w:val="clear" w:color="auto" w:fill="FFFFFF"/>
        </w:rPr>
        <w:t xml:space="preserve"> (Ps 139:14) in God’s image, inquiries </w:t>
      </w:r>
      <w:r>
        <w:rPr>
          <w:rStyle w:val="normaltextrun"/>
          <w:rFonts w:ascii="Arial" w:eastAsia="Arial" w:hAnsi="Arial" w:cs="Arial"/>
          <w:sz w:val="20"/>
          <w:szCs w:val="20"/>
          <w:shd w:val="clear" w:color="auto" w:fill="FFFFFF"/>
        </w:rPr>
        <w:t xml:space="preserve">can address the understanding </w:t>
      </w:r>
      <w:r w:rsidRPr="007331BD">
        <w:rPr>
          <w:rStyle w:val="normaltextrun"/>
          <w:rFonts w:ascii="Arial" w:eastAsia="Arial" w:hAnsi="Arial" w:cs="Arial"/>
          <w:sz w:val="20"/>
          <w:szCs w:val="20"/>
          <w:shd w:val="clear" w:color="auto" w:fill="FFFFFF"/>
        </w:rPr>
        <w:t xml:space="preserve">that while we are complex and have unique characteristics and features, all people are equally valued. This has direct influence on self-identity, self-awareness and self-acceptance as each individual confronts the external influences of living in our world. </w:t>
      </w:r>
    </w:p>
    <w:p w:rsidR="0093764F" w:rsidRPr="00A04FF2" w:rsidRDefault="0093764F" w:rsidP="0093764F">
      <w:pPr>
        <w:pStyle w:val="ListParagraph"/>
        <w:numPr>
          <w:ilvl w:val="0"/>
          <w:numId w:val="2"/>
        </w:numPr>
        <w:spacing w:after="0" w:line="240" w:lineRule="auto"/>
        <w:ind w:left="360"/>
        <w:rPr>
          <w:rStyle w:val="normaltextrun"/>
          <w:rFonts w:ascii="Arial" w:eastAsia="Arial" w:hAnsi="Arial" w:cs="Arial"/>
          <w:sz w:val="20"/>
          <w:szCs w:val="20"/>
        </w:rPr>
      </w:pPr>
      <w:r w:rsidRPr="00A04FF2">
        <w:rPr>
          <w:rStyle w:val="normaltextrun"/>
          <w:rFonts w:ascii="Arial" w:eastAsia="Arial" w:hAnsi="Arial" w:cs="Arial"/>
          <w:b/>
          <w:sz w:val="20"/>
          <w:szCs w:val="20"/>
          <w:shd w:val="clear" w:color="auto" w:fill="FFFFFF"/>
        </w:rPr>
        <w:t>Relationships with others</w:t>
      </w:r>
      <w:r>
        <w:rPr>
          <w:rStyle w:val="normaltextrun"/>
          <w:rFonts w:ascii="Arial" w:eastAsia="Arial" w:hAnsi="Arial" w:cs="Arial"/>
          <w:sz w:val="20"/>
          <w:szCs w:val="20"/>
          <w:shd w:val="clear" w:color="auto" w:fill="FFFFFF"/>
        </w:rPr>
        <w:t>:</w:t>
      </w:r>
      <w:r w:rsidRPr="007331BD">
        <w:rPr>
          <w:rStyle w:val="normaltextrun"/>
          <w:rFonts w:ascii="Arial" w:eastAsia="Arial" w:hAnsi="Arial" w:cs="Arial"/>
          <w:sz w:val="20"/>
          <w:szCs w:val="20"/>
          <w:shd w:val="clear" w:color="auto" w:fill="FFFFFF"/>
        </w:rPr>
        <w:t xml:space="preserve"> </w:t>
      </w:r>
    </w:p>
    <w:p w:rsidR="0093764F" w:rsidRDefault="0093764F" w:rsidP="0093764F">
      <w:pPr>
        <w:pStyle w:val="ListParagraph"/>
        <w:rPr>
          <w:rStyle w:val="normaltextrun"/>
          <w:rFonts w:ascii="Arial" w:eastAsia="Arial" w:hAnsi="Arial" w:cs="Arial"/>
          <w:sz w:val="20"/>
          <w:szCs w:val="20"/>
          <w:shd w:val="clear" w:color="auto" w:fill="FFFFFF"/>
        </w:rPr>
      </w:pPr>
      <w:r w:rsidRPr="007331BD">
        <w:rPr>
          <w:rStyle w:val="normaltextrun"/>
          <w:rFonts w:ascii="Arial" w:eastAsia="Arial" w:hAnsi="Arial" w:cs="Arial"/>
          <w:sz w:val="20"/>
          <w:szCs w:val="20"/>
          <w:shd w:val="clear" w:color="auto" w:fill="FFFFFF"/>
        </w:rPr>
        <w:t xml:space="preserve">recognising that our relationships with other people and our environment emerge from our relationship with God, inquiries </w:t>
      </w:r>
      <w:r>
        <w:rPr>
          <w:rStyle w:val="normaltextrun"/>
          <w:rFonts w:ascii="Arial" w:eastAsia="Arial" w:hAnsi="Arial" w:cs="Arial"/>
          <w:sz w:val="20"/>
          <w:szCs w:val="20"/>
          <w:shd w:val="clear" w:color="auto" w:fill="FFFFFF"/>
        </w:rPr>
        <w:t>about</w:t>
      </w:r>
      <w:r w:rsidRPr="007331BD">
        <w:rPr>
          <w:rStyle w:val="normaltextrun"/>
          <w:rFonts w:ascii="Arial" w:eastAsia="Arial" w:hAnsi="Arial" w:cs="Arial"/>
          <w:sz w:val="20"/>
          <w:szCs w:val="20"/>
          <w:shd w:val="clear" w:color="auto" w:fill="FFFFFF"/>
        </w:rPr>
        <w:t xml:space="preserve"> living in community involves considerat</w:t>
      </w:r>
      <w:r>
        <w:rPr>
          <w:rStyle w:val="normaltextrun"/>
          <w:rFonts w:ascii="Arial" w:eastAsia="Arial" w:hAnsi="Arial" w:cs="Arial"/>
          <w:sz w:val="20"/>
          <w:szCs w:val="20"/>
          <w:shd w:val="clear" w:color="auto" w:fill="FFFFFF"/>
        </w:rPr>
        <w:t>ion</w:t>
      </w:r>
      <w:r w:rsidRPr="007331BD">
        <w:rPr>
          <w:rStyle w:val="normaltextrun"/>
          <w:rFonts w:ascii="Arial" w:eastAsia="Arial" w:hAnsi="Arial" w:cs="Arial"/>
          <w:sz w:val="20"/>
          <w:szCs w:val="20"/>
          <w:shd w:val="clear" w:color="auto" w:fill="FFFFFF"/>
        </w:rPr>
        <w:t xml:space="preserve"> of</w:t>
      </w:r>
      <w:r>
        <w:rPr>
          <w:rStyle w:val="normaltextrun"/>
          <w:rFonts w:ascii="Arial" w:eastAsia="Arial" w:hAnsi="Arial" w:cs="Arial"/>
          <w:sz w:val="20"/>
          <w:szCs w:val="20"/>
          <w:shd w:val="clear" w:color="auto" w:fill="FFFFFF"/>
        </w:rPr>
        <w:t>:</w:t>
      </w:r>
      <w:r w:rsidRPr="007331BD">
        <w:rPr>
          <w:rStyle w:val="normaltextrun"/>
          <w:rFonts w:ascii="Arial" w:eastAsia="Arial" w:hAnsi="Arial" w:cs="Arial"/>
          <w:sz w:val="20"/>
          <w:szCs w:val="20"/>
          <w:shd w:val="clear" w:color="auto" w:fill="FFFFFF"/>
        </w:rPr>
        <w:t xml:space="preserve"> </w:t>
      </w:r>
    </w:p>
    <w:p w:rsidR="0093764F" w:rsidRPr="007C102B" w:rsidRDefault="0093764F" w:rsidP="0093764F">
      <w:pPr>
        <w:pStyle w:val="ListParagraph"/>
        <w:numPr>
          <w:ilvl w:val="1"/>
          <w:numId w:val="2"/>
        </w:numPr>
        <w:rPr>
          <w:rStyle w:val="normaltextrun"/>
          <w:rFonts w:ascii="Arial" w:eastAsia="Arial" w:hAnsi="Arial" w:cs="Arial"/>
          <w:sz w:val="20"/>
          <w:szCs w:val="20"/>
        </w:rPr>
      </w:pPr>
      <w:r>
        <w:rPr>
          <w:rStyle w:val="normaltextrun"/>
          <w:rFonts w:ascii="Arial" w:eastAsia="Arial" w:hAnsi="Arial" w:cs="Arial"/>
          <w:sz w:val="20"/>
          <w:szCs w:val="20"/>
          <w:shd w:val="clear" w:color="auto" w:fill="FFFFFF"/>
        </w:rPr>
        <w:t>personal responsibilities</w:t>
      </w:r>
      <w:r w:rsidRPr="007331BD">
        <w:rPr>
          <w:rStyle w:val="normaltextrun"/>
          <w:rFonts w:ascii="Arial" w:eastAsia="Arial" w:hAnsi="Arial" w:cs="Arial"/>
          <w:sz w:val="20"/>
          <w:szCs w:val="20"/>
          <w:shd w:val="clear" w:color="auto" w:fill="FFFFFF"/>
        </w:rPr>
        <w:t xml:space="preserve"> </w:t>
      </w:r>
    </w:p>
    <w:p w:rsidR="0093764F" w:rsidRPr="007C102B" w:rsidRDefault="0093764F" w:rsidP="0093764F">
      <w:pPr>
        <w:pStyle w:val="ListParagraph"/>
        <w:numPr>
          <w:ilvl w:val="1"/>
          <w:numId w:val="2"/>
        </w:numPr>
        <w:rPr>
          <w:rStyle w:val="normaltextrun"/>
          <w:rFonts w:ascii="Arial" w:eastAsia="Arial" w:hAnsi="Arial" w:cs="Arial"/>
          <w:sz w:val="20"/>
          <w:szCs w:val="20"/>
        </w:rPr>
      </w:pPr>
      <w:r w:rsidRPr="007331BD">
        <w:rPr>
          <w:rStyle w:val="normaltextrun"/>
          <w:rFonts w:ascii="Arial" w:eastAsia="Arial" w:hAnsi="Arial" w:cs="Arial"/>
          <w:sz w:val="20"/>
          <w:szCs w:val="20"/>
          <w:shd w:val="clear" w:color="auto" w:fill="FFFFFF"/>
        </w:rPr>
        <w:t>ethical respo</w:t>
      </w:r>
      <w:r>
        <w:rPr>
          <w:rStyle w:val="normaltextrun"/>
          <w:rFonts w:ascii="Arial" w:eastAsia="Arial" w:hAnsi="Arial" w:cs="Arial"/>
          <w:sz w:val="20"/>
          <w:szCs w:val="20"/>
          <w:shd w:val="clear" w:color="auto" w:fill="FFFFFF"/>
        </w:rPr>
        <w:t>nsibilities and decision making</w:t>
      </w:r>
      <w:r w:rsidRPr="007331BD">
        <w:rPr>
          <w:rStyle w:val="normaltextrun"/>
          <w:rFonts w:ascii="Arial" w:eastAsia="Arial" w:hAnsi="Arial" w:cs="Arial"/>
          <w:sz w:val="20"/>
          <w:szCs w:val="20"/>
          <w:shd w:val="clear" w:color="auto" w:fill="FFFFFF"/>
        </w:rPr>
        <w:t xml:space="preserve"> </w:t>
      </w:r>
    </w:p>
    <w:p w:rsidR="0093764F" w:rsidRPr="007C102B" w:rsidRDefault="0093764F" w:rsidP="0093764F">
      <w:pPr>
        <w:pStyle w:val="ListParagraph"/>
        <w:numPr>
          <w:ilvl w:val="1"/>
          <w:numId w:val="2"/>
        </w:numPr>
        <w:rPr>
          <w:rStyle w:val="normaltextrun"/>
          <w:rFonts w:ascii="Arial" w:eastAsia="Arial" w:hAnsi="Arial" w:cs="Arial"/>
          <w:sz w:val="20"/>
          <w:szCs w:val="20"/>
        </w:rPr>
      </w:pPr>
      <w:r w:rsidRPr="007331BD">
        <w:rPr>
          <w:rStyle w:val="normaltextrun"/>
          <w:rFonts w:ascii="Arial" w:eastAsia="Arial" w:hAnsi="Arial" w:cs="Arial"/>
          <w:sz w:val="20"/>
          <w:szCs w:val="20"/>
          <w:shd w:val="clear" w:color="auto" w:fill="FFFFFF"/>
        </w:rPr>
        <w:t>broken relationships</w:t>
      </w:r>
      <w:r>
        <w:rPr>
          <w:rStyle w:val="normaltextrun"/>
          <w:rFonts w:ascii="Arial" w:eastAsia="Arial" w:hAnsi="Arial" w:cs="Arial"/>
          <w:sz w:val="20"/>
          <w:szCs w:val="20"/>
          <w:shd w:val="clear" w:color="auto" w:fill="FFFFFF"/>
        </w:rPr>
        <w:t xml:space="preserve"> and reconciliation</w:t>
      </w:r>
      <w:r w:rsidRPr="007331BD">
        <w:rPr>
          <w:rStyle w:val="normaltextrun"/>
          <w:rFonts w:ascii="Arial" w:eastAsia="Arial" w:hAnsi="Arial" w:cs="Arial"/>
          <w:sz w:val="20"/>
          <w:szCs w:val="20"/>
          <w:shd w:val="clear" w:color="auto" w:fill="FFFFFF"/>
        </w:rPr>
        <w:t xml:space="preserve"> </w:t>
      </w:r>
    </w:p>
    <w:p w:rsidR="0093764F" w:rsidRPr="007C102B" w:rsidRDefault="0093764F" w:rsidP="0093764F">
      <w:pPr>
        <w:pStyle w:val="ListParagraph"/>
        <w:numPr>
          <w:ilvl w:val="1"/>
          <w:numId w:val="2"/>
        </w:numPr>
        <w:rPr>
          <w:rStyle w:val="normaltextrun"/>
          <w:rFonts w:ascii="Arial" w:eastAsia="Arial" w:hAnsi="Arial" w:cs="Arial"/>
          <w:sz w:val="20"/>
          <w:szCs w:val="20"/>
        </w:rPr>
      </w:pPr>
      <w:r w:rsidRPr="007331BD">
        <w:rPr>
          <w:rStyle w:val="normaltextrun"/>
          <w:rFonts w:ascii="Arial" w:eastAsia="Arial" w:hAnsi="Arial" w:cs="Arial"/>
          <w:sz w:val="20"/>
          <w:szCs w:val="20"/>
          <w:shd w:val="clear" w:color="auto" w:fill="FFFFFF"/>
        </w:rPr>
        <w:t>service as the hands of G</w:t>
      </w:r>
      <w:r>
        <w:rPr>
          <w:rStyle w:val="normaltextrun"/>
          <w:rFonts w:ascii="Arial" w:eastAsia="Arial" w:hAnsi="Arial" w:cs="Arial"/>
          <w:sz w:val="20"/>
          <w:szCs w:val="20"/>
          <w:shd w:val="clear" w:color="auto" w:fill="FFFFFF"/>
        </w:rPr>
        <w:t xml:space="preserve">od </w:t>
      </w:r>
    </w:p>
    <w:p w:rsidR="0093764F" w:rsidRPr="007C102B" w:rsidRDefault="0093764F" w:rsidP="0093764F">
      <w:pPr>
        <w:pStyle w:val="ListParagraph"/>
        <w:numPr>
          <w:ilvl w:val="1"/>
          <w:numId w:val="2"/>
        </w:numPr>
        <w:rPr>
          <w:rStyle w:val="normaltextrun"/>
          <w:rFonts w:ascii="Arial" w:eastAsia="Arial" w:hAnsi="Arial" w:cs="Arial"/>
          <w:sz w:val="20"/>
          <w:szCs w:val="20"/>
        </w:rPr>
      </w:pPr>
      <w:r>
        <w:rPr>
          <w:rStyle w:val="normaltextrun"/>
          <w:rFonts w:ascii="Arial" w:eastAsia="Arial" w:hAnsi="Arial" w:cs="Arial"/>
          <w:sz w:val="20"/>
          <w:szCs w:val="20"/>
          <w:shd w:val="clear" w:color="auto" w:fill="FFFFFF"/>
        </w:rPr>
        <w:t>stewardship of his creation</w:t>
      </w:r>
      <w:r w:rsidRPr="007331BD">
        <w:rPr>
          <w:rStyle w:val="normaltextrun"/>
          <w:rFonts w:ascii="Arial" w:eastAsia="Arial" w:hAnsi="Arial" w:cs="Arial"/>
          <w:sz w:val="20"/>
          <w:szCs w:val="20"/>
          <w:shd w:val="clear" w:color="auto" w:fill="FFFFFF"/>
        </w:rPr>
        <w:t xml:space="preserve"> </w:t>
      </w:r>
    </w:p>
    <w:p w:rsidR="0093764F" w:rsidRPr="007C102B" w:rsidRDefault="0093764F" w:rsidP="0093764F">
      <w:pPr>
        <w:pStyle w:val="ListParagraph"/>
        <w:numPr>
          <w:ilvl w:val="1"/>
          <w:numId w:val="2"/>
        </w:numPr>
        <w:rPr>
          <w:rStyle w:val="normaltextrun"/>
          <w:rFonts w:ascii="Arial" w:eastAsia="Arial" w:hAnsi="Arial" w:cs="Arial"/>
          <w:sz w:val="20"/>
          <w:szCs w:val="20"/>
        </w:rPr>
      </w:pPr>
      <w:r w:rsidRPr="007331BD">
        <w:rPr>
          <w:rStyle w:val="normaltextrun"/>
          <w:rFonts w:ascii="Arial" w:eastAsia="Arial" w:hAnsi="Arial" w:cs="Arial"/>
          <w:sz w:val="20"/>
          <w:szCs w:val="20"/>
          <w:shd w:val="clear" w:color="auto" w:fill="FFFFFF"/>
        </w:rPr>
        <w:t>we</w:t>
      </w:r>
      <w:r>
        <w:rPr>
          <w:rStyle w:val="normaltextrun"/>
          <w:rFonts w:ascii="Arial" w:eastAsia="Arial" w:hAnsi="Arial" w:cs="Arial"/>
          <w:sz w:val="20"/>
          <w:szCs w:val="20"/>
          <w:shd w:val="clear" w:color="auto" w:fill="FFFFFF"/>
        </w:rPr>
        <w:t xml:space="preserve">lfare and social justice </w:t>
      </w:r>
      <w:r w:rsidRPr="007331BD">
        <w:rPr>
          <w:rStyle w:val="normaltextrun"/>
          <w:rFonts w:ascii="Arial" w:eastAsia="Arial" w:hAnsi="Arial" w:cs="Arial"/>
          <w:sz w:val="20"/>
          <w:szCs w:val="20"/>
          <w:shd w:val="clear" w:color="auto" w:fill="FFFFFF"/>
        </w:rPr>
        <w:t xml:space="preserve"> </w:t>
      </w:r>
    </w:p>
    <w:p w:rsidR="0093764F" w:rsidRPr="007331BD" w:rsidRDefault="0093764F" w:rsidP="0093764F">
      <w:pPr>
        <w:pStyle w:val="ListParagraph"/>
        <w:numPr>
          <w:ilvl w:val="1"/>
          <w:numId w:val="2"/>
        </w:numPr>
        <w:rPr>
          <w:rStyle w:val="normaltextrun"/>
          <w:rFonts w:ascii="Arial" w:eastAsia="Arial" w:hAnsi="Arial" w:cs="Arial"/>
          <w:sz w:val="20"/>
          <w:szCs w:val="20"/>
        </w:rPr>
      </w:pPr>
      <w:r w:rsidRPr="007331BD">
        <w:rPr>
          <w:rStyle w:val="normaltextrun"/>
          <w:rFonts w:ascii="Arial" w:eastAsia="Arial" w:hAnsi="Arial" w:cs="Arial"/>
          <w:sz w:val="20"/>
          <w:szCs w:val="20"/>
          <w:shd w:val="clear" w:color="auto" w:fill="FFFFFF"/>
        </w:rPr>
        <w:t>mul</w:t>
      </w:r>
      <w:r>
        <w:rPr>
          <w:rStyle w:val="normaltextrun"/>
          <w:rFonts w:ascii="Arial" w:eastAsia="Arial" w:hAnsi="Arial" w:cs="Arial"/>
          <w:sz w:val="20"/>
          <w:szCs w:val="20"/>
          <w:shd w:val="clear" w:color="auto" w:fill="FFFFFF"/>
        </w:rPr>
        <w:t>tiple world views/ perspectives</w:t>
      </w:r>
    </w:p>
    <w:p w:rsidR="0093764F" w:rsidRDefault="0093764F" w:rsidP="0093764F">
      <w:pPr>
        <w:pStyle w:val="ListParagraph"/>
        <w:rPr>
          <w:rStyle w:val="normaltextrun"/>
          <w:rFonts w:ascii="Arial" w:eastAsia="Arial" w:hAnsi="Arial" w:cs="Arial"/>
          <w:sz w:val="20"/>
          <w:szCs w:val="20"/>
        </w:rPr>
        <w:sectPr w:rsidR="0093764F" w:rsidSect="00607AB1">
          <w:pgSz w:w="11906" w:h="16838"/>
          <w:pgMar w:top="1440" w:right="1440" w:bottom="1440" w:left="1440" w:header="709" w:footer="709" w:gutter="0"/>
          <w:cols w:space="708"/>
          <w:docGrid w:linePitch="360"/>
        </w:sectPr>
      </w:pPr>
      <w:r w:rsidRPr="007331BD">
        <w:rPr>
          <w:rStyle w:val="normaltextrun"/>
          <w:rFonts w:ascii="Arial" w:eastAsia="Arial" w:hAnsi="Arial" w:cs="Arial"/>
          <w:sz w:val="20"/>
          <w:szCs w:val="20"/>
        </w:rPr>
        <w:t xml:space="preserve">‘Accept one another, then, just as Christ accepted you, in order to bring praise to God’ </w:t>
      </w:r>
      <w:r>
        <w:rPr>
          <w:rStyle w:val="normaltextrun"/>
          <w:rFonts w:ascii="Arial" w:eastAsia="Arial" w:hAnsi="Arial" w:cs="Arial"/>
          <w:sz w:val="20"/>
          <w:szCs w:val="20"/>
        </w:rPr>
        <w:t>[</w:t>
      </w:r>
      <w:r w:rsidRPr="007331BD">
        <w:rPr>
          <w:rStyle w:val="normaltextrun"/>
          <w:rFonts w:ascii="Arial" w:eastAsia="Arial" w:hAnsi="Arial" w:cs="Arial"/>
          <w:sz w:val="20"/>
          <w:szCs w:val="20"/>
        </w:rPr>
        <w:t>Romans 15:7</w:t>
      </w:r>
      <w:bookmarkStart w:id="0" w:name="_GoBack"/>
      <w:bookmarkEnd w:id="0"/>
    </w:p>
    <w:p w:rsidR="00F35CC9" w:rsidRDefault="00F35CC9"/>
    <w:sectPr w:rsidR="00F35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7006"/>
    <w:multiLevelType w:val="hybridMultilevel"/>
    <w:tmpl w:val="D9121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6364B8"/>
    <w:multiLevelType w:val="hybridMultilevel"/>
    <w:tmpl w:val="29029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476F28"/>
    <w:multiLevelType w:val="hybridMultilevel"/>
    <w:tmpl w:val="95C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4F"/>
    <w:rsid w:val="0093764F"/>
    <w:rsid w:val="00F35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6992A-0755-47BB-850C-CB61C3A9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64F"/>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64F"/>
    <w:pPr>
      <w:spacing w:before="100" w:beforeAutospacing="1" w:after="100" w:afterAutospacing="1"/>
    </w:pPr>
    <w:rPr>
      <w:rFonts w:eastAsia="Times New Roman"/>
    </w:rPr>
  </w:style>
  <w:style w:type="character" w:customStyle="1" w:styleId="normaltextrun">
    <w:name w:val="normaltextrun"/>
    <w:basedOn w:val="DefaultParagraphFont"/>
    <w:rsid w:val="0093764F"/>
  </w:style>
  <w:style w:type="paragraph" w:styleId="ListParagraph">
    <w:name w:val="List Paragraph"/>
    <w:basedOn w:val="Normal"/>
    <w:uiPriority w:val="34"/>
    <w:qFormat/>
    <w:rsid w:val="0093764F"/>
    <w:pPr>
      <w:spacing w:after="160" w:line="259" w:lineRule="auto"/>
      <w:ind w:left="720"/>
      <w:contextualSpacing/>
    </w:pPr>
    <w:rPr>
      <w:rFonts w:asciiTheme="minorHAnsi" w:hAnsiTheme="minorHAnsi" w:cstheme="minorBidi"/>
      <w:sz w:val="22"/>
      <w:szCs w:val="22"/>
      <w:lang w:eastAsia="en-US"/>
    </w:rPr>
  </w:style>
  <w:style w:type="character" w:customStyle="1" w:styleId="highl">
    <w:name w:val="highl"/>
    <w:basedOn w:val="DefaultParagraphFont"/>
    <w:rsid w:val="0093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Aus15</b:Tag>
    <b:SourceType>Book</b:SourceType>
    <b:Guid>{3C48239A-BDAB-4C00-899C-5C6FAF397B52}</b:Guid>
    <b:Title>Christian Studies Curriculum Framework</b:Title>
    <b:Year>2015</b:Year>
    <b:Publisher>Openbook</b:Publisher>
    <b:City>Adelaide</b:City>
    <b:Author>
      <b:Author>
        <b:NameList>
          <b:Person>
            <b:Last>Lutheran Education Australia</b:Last>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C89E6933B9996144BD98159ED27EEBD1" ma:contentTypeVersion="10" ma:contentTypeDescription="Create a new document." ma:contentTypeScope="" ma:versionID="6e22315f38f4d21f55ad4ae99edb155c">
  <xsd:schema xmlns:xsd="http://www.w3.org/2001/XMLSchema" xmlns:xs="http://www.w3.org/2001/XMLSchema" xmlns:p="http://schemas.microsoft.com/office/2006/metadata/properties" xmlns:ns2="b1ce85a1-e71a-4533-8901-b9eddb1e4c75" targetNamespace="http://schemas.microsoft.com/office/2006/metadata/properties" ma:root="true" ma:fieldsID="d7d8061659ffc9c1d79ef83db7f3e84a" ns2:_="">
    <xsd:import namespace="b1ce85a1-e71a-4533-8901-b9eddb1e4c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e85a1-e71a-4533-8901-b9eddb1e4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3412C-44E5-4D89-95FA-4909C624A1E5}">
  <ds:schemaRefs>
    <ds:schemaRef ds:uri="http://schemas.openxmlformats.org/officeDocument/2006/bibliography"/>
  </ds:schemaRefs>
</ds:datastoreItem>
</file>

<file path=customXml/itemProps2.xml><?xml version="1.0" encoding="utf-8"?>
<ds:datastoreItem xmlns:ds="http://schemas.openxmlformats.org/officeDocument/2006/customXml" ds:itemID="{01B20E7C-980C-4A55-BFD5-8DF10D6548BA}"/>
</file>

<file path=customXml/itemProps3.xml><?xml version="1.0" encoding="utf-8"?>
<ds:datastoreItem xmlns:ds="http://schemas.openxmlformats.org/officeDocument/2006/customXml" ds:itemID="{9B3CF0E4-2C63-4CE6-A22D-9C13E609F0B1}"/>
</file>

<file path=customXml/itemProps4.xml><?xml version="1.0" encoding="utf-8"?>
<ds:datastoreItem xmlns:ds="http://schemas.openxmlformats.org/officeDocument/2006/customXml" ds:itemID="{30CFB4DE-0B06-4CB5-BE7C-771AE43AF077}"/>
</file>

<file path=docProps/app.xml><?xml version="1.0" encoding="utf-8"?>
<Properties xmlns="http://schemas.openxmlformats.org/officeDocument/2006/extended-properties" xmlns:vt="http://schemas.openxmlformats.org/officeDocument/2006/docPropsVTypes">
  <Template>Normal.dotm</Template>
  <TotalTime>1</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Huth, Kerrin</dc:creator>
  <cp:keywords/>
  <dc:description/>
  <cp:lastModifiedBy>Huth, Kerrin</cp:lastModifiedBy>
  <cp:revision>1</cp:revision>
  <dcterms:created xsi:type="dcterms:W3CDTF">2019-03-28T22:40:00Z</dcterms:created>
  <dcterms:modified xsi:type="dcterms:W3CDTF">2019-03-28T22:41:00Z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0x010100C89E6933B9996144BD98159ED27EEBD1</vt:lpwstr>
  </property>
</Properties>
</file>